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66" w:rsidRDefault="00F22F66" w:rsidP="00F22F6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22F66" w:rsidRDefault="00731550" w:rsidP="00F22F6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ВЕРБОВОЛОГОВСКОГО</w:t>
      </w:r>
      <w:r w:rsidR="00F22F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2F66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</w:p>
    <w:p w:rsidR="00F22F66" w:rsidRDefault="00F22F66" w:rsidP="00F22F6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2F66" w:rsidRDefault="00F22F66" w:rsidP="00F22F6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</w:t>
      </w:r>
      <w:r w:rsidR="00731550">
        <w:rPr>
          <w:rFonts w:ascii="Times New Roman" w:hAnsi="Times New Roman"/>
          <w:sz w:val="28"/>
          <w:szCs w:val="28"/>
        </w:rPr>
        <w:t>14</w:t>
      </w:r>
    </w:p>
    <w:p w:rsidR="00F22F66" w:rsidRDefault="00F22F66" w:rsidP="00F22F6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2F66" w:rsidRDefault="00731550" w:rsidP="00F22F6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марта 2016</w:t>
      </w:r>
      <w:r w:rsidR="00F22F66">
        <w:rPr>
          <w:rFonts w:ascii="Times New Roman" w:hAnsi="Times New Roman"/>
          <w:sz w:val="28"/>
          <w:szCs w:val="28"/>
        </w:rPr>
        <w:t xml:space="preserve"> года.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х. Вербовый Лог</w:t>
      </w:r>
    </w:p>
    <w:p w:rsidR="00F22F66" w:rsidRDefault="00F22F66" w:rsidP="00F22F6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2F66" w:rsidRDefault="00F22F66" w:rsidP="00F22F6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методики проведения мониторинга</w:t>
      </w:r>
    </w:p>
    <w:p w:rsidR="00F22F66" w:rsidRDefault="00F22F66" w:rsidP="00F22F6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 муниципального земельного контроля»</w:t>
      </w:r>
    </w:p>
    <w:p w:rsidR="00DC3A54" w:rsidRDefault="00DC3A54" w:rsidP="00F22F66">
      <w:pPr>
        <w:pStyle w:val="a4"/>
        <w:rPr>
          <w:rFonts w:ascii="Times New Roman" w:hAnsi="Times New Roman"/>
          <w:sz w:val="28"/>
          <w:szCs w:val="28"/>
        </w:rPr>
      </w:pPr>
    </w:p>
    <w:p w:rsidR="00DC3A54" w:rsidRDefault="00DC3A54" w:rsidP="00DC3A5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Постановлением Правительства Российской Федерации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DC3A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5 апреля 2010 г. N 215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C3A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</w:r>
      <w:r>
        <w:rPr>
          <w:rFonts w:ascii="Times New Roman" w:hAnsi="Times New Roman"/>
          <w:sz w:val="28"/>
          <w:szCs w:val="28"/>
        </w:rPr>
        <w:t>,</w:t>
      </w:r>
      <w:r w:rsidR="00731550">
        <w:rPr>
          <w:rFonts w:ascii="Times New Roman" w:hAnsi="Times New Roman"/>
          <w:color w:val="000000"/>
          <w:sz w:val="28"/>
          <w:szCs w:val="28"/>
        </w:rPr>
        <w:t xml:space="preserve"> Администрация МО «Вербовологовского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DC3A54" w:rsidRDefault="00DC3A54" w:rsidP="00DC3A5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C3A54" w:rsidRDefault="00DC3A54" w:rsidP="00DC3A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C3A54" w:rsidRDefault="00DC3A54" w:rsidP="00DC3A54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3A54" w:rsidRPr="00DC3A54" w:rsidRDefault="00DC3A54" w:rsidP="00DC3A54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DC3A54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DC3A54">
        <w:rPr>
          <w:rFonts w:ascii="Times New Roman" w:hAnsi="Times New Roman"/>
          <w:sz w:val="28"/>
          <w:szCs w:val="28"/>
        </w:rPr>
        <w:t>методику проведения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A54">
        <w:rPr>
          <w:rFonts w:ascii="Times New Roman" w:hAnsi="Times New Roman"/>
          <w:sz w:val="28"/>
          <w:szCs w:val="28"/>
        </w:rPr>
        <w:t>эффективности муниципального земельного контроля</w:t>
      </w:r>
      <w:r w:rsidR="00731550">
        <w:rPr>
          <w:rFonts w:ascii="Times New Roman" w:hAnsi="Times New Roman"/>
          <w:color w:val="000000"/>
          <w:sz w:val="28"/>
          <w:szCs w:val="28"/>
        </w:rPr>
        <w:t xml:space="preserve"> на территории МО «</w:t>
      </w:r>
      <w:proofErr w:type="spellStart"/>
      <w:r w:rsidR="00731550">
        <w:rPr>
          <w:rFonts w:ascii="Times New Roman" w:hAnsi="Times New Roman"/>
          <w:color w:val="000000"/>
          <w:sz w:val="28"/>
          <w:szCs w:val="28"/>
        </w:rPr>
        <w:t>Вербовологовское</w:t>
      </w:r>
      <w:proofErr w:type="spellEnd"/>
      <w:r w:rsidR="00731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3A54">
        <w:rPr>
          <w:rFonts w:ascii="Times New Roman" w:hAnsi="Times New Roman"/>
          <w:color w:val="000000"/>
          <w:sz w:val="28"/>
          <w:szCs w:val="28"/>
        </w:rPr>
        <w:t>сельское поселение» (приложение).</w:t>
      </w:r>
    </w:p>
    <w:p w:rsidR="00DC3A54" w:rsidRDefault="00DC3A54" w:rsidP="00DC3A54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DC3A54" w:rsidRDefault="00DC3A54" w:rsidP="00DC3A5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C3A54" w:rsidRDefault="00DC3A54" w:rsidP="00DC3A5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C3A54" w:rsidRDefault="00DC3A54" w:rsidP="00DC3A5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C3A54" w:rsidRDefault="00731550" w:rsidP="00DC3A5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Вербовологовского</w:t>
      </w:r>
    </w:p>
    <w:p w:rsidR="00DC3A54" w:rsidRDefault="00DC3A54" w:rsidP="00DC3A5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</w:t>
      </w:r>
      <w:r w:rsidR="00731550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proofErr w:type="spellStart"/>
      <w:r w:rsidR="00731550">
        <w:rPr>
          <w:rFonts w:ascii="Times New Roman" w:hAnsi="Times New Roman"/>
          <w:color w:val="000000"/>
          <w:sz w:val="28"/>
          <w:szCs w:val="28"/>
        </w:rPr>
        <w:t>В.И.Картичев</w:t>
      </w:r>
      <w:proofErr w:type="spellEnd"/>
    </w:p>
    <w:p w:rsidR="00DC3A54" w:rsidRDefault="00DC3A54" w:rsidP="00DC3A5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C3A54" w:rsidRDefault="00DC3A54" w:rsidP="00DC3A5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C3A54" w:rsidRDefault="00DC3A54" w:rsidP="00DC3A5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C3A54" w:rsidRDefault="00DC3A54" w:rsidP="00DC3A5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C3A54" w:rsidRDefault="00DC3A54" w:rsidP="00DC3A5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C3A54" w:rsidRDefault="00DC3A54" w:rsidP="00DC3A5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22F66" w:rsidRDefault="00F22F66" w:rsidP="00900D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DC3A54" w:rsidRDefault="00DC3A54" w:rsidP="00900D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DC3A54" w:rsidRDefault="00DC3A54" w:rsidP="00900D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22F66" w:rsidRDefault="00F22F66" w:rsidP="00900D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731550" w:rsidRDefault="00731550" w:rsidP="00900D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731550" w:rsidRDefault="00731550" w:rsidP="00900D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3044C3" w:rsidRDefault="003044C3" w:rsidP="00900D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3044C3" w:rsidRPr="003044C3" w:rsidRDefault="003044C3" w:rsidP="003044C3">
      <w:pPr>
        <w:pStyle w:val="a4"/>
        <w:jc w:val="right"/>
        <w:rPr>
          <w:rFonts w:ascii="Times New Roman" w:hAnsi="Times New Roman"/>
          <w:b/>
          <w:bCs/>
          <w:sz w:val="28"/>
          <w:szCs w:val="28"/>
        </w:rPr>
      </w:pPr>
      <w:r w:rsidRPr="003044C3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3044C3" w:rsidRPr="003044C3" w:rsidRDefault="003044C3" w:rsidP="003044C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3044C3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1550">
        <w:rPr>
          <w:rFonts w:ascii="Times New Roman" w:hAnsi="Times New Roman"/>
          <w:bCs/>
          <w:sz w:val="28"/>
          <w:szCs w:val="28"/>
        </w:rPr>
        <w:t>25 марта 2016</w:t>
      </w:r>
      <w:r w:rsidRPr="003044C3">
        <w:rPr>
          <w:rFonts w:ascii="Times New Roman" w:hAnsi="Times New Roman"/>
          <w:bCs/>
          <w:sz w:val="28"/>
          <w:szCs w:val="28"/>
        </w:rPr>
        <w:t xml:space="preserve"> года</w:t>
      </w:r>
      <w:r w:rsidRPr="003044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044C3">
        <w:rPr>
          <w:rFonts w:ascii="Times New Roman" w:hAnsi="Times New Roman"/>
          <w:bCs/>
          <w:sz w:val="28"/>
          <w:szCs w:val="28"/>
        </w:rPr>
        <w:t xml:space="preserve">№ </w:t>
      </w:r>
      <w:r w:rsidR="00731550">
        <w:rPr>
          <w:rFonts w:ascii="Times New Roman" w:hAnsi="Times New Roman"/>
          <w:bCs/>
          <w:sz w:val="28"/>
          <w:szCs w:val="28"/>
        </w:rPr>
        <w:t xml:space="preserve"> 14</w:t>
      </w:r>
      <w:proofErr w:type="gramEnd"/>
    </w:p>
    <w:p w:rsidR="003044C3" w:rsidRPr="003044C3" w:rsidRDefault="003044C3" w:rsidP="003044C3">
      <w:pPr>
        <w:pStyle w:val="a4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0D23" w:rsidRPr="00DC3A54" w:rsidRDefault="00900D23" w:rsidP="00900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A5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</w:t>
      </w:r>
      <w:r w:rsidRPr="00DC3A5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проведения мониторинга эффективности муниципального контроля</w:t>
      </w:r>
      <w:r w:rsidR="00731550">
        <w:rPr>
          <w:rFonts w:ascii="Times New Roman" w:hAnsi="Times New Roman" w:cs="Times New Roman"/>
          <w:b/>
          <w:sz w:val="28"/>
          <w:szCs w:val="28"/>
        </w:rPr>
        <w:t xml:space="preserve"> на территории МО «</w:t>
      </w:r>
      <w:proofErr w:type="spellStart"/>
      <w:r w:rsidR="00731550">
        <w:rPr>
          <w:rFonts w:ascii="Times New Roman" w:hAnsi="Times New Roman" w:cs="Times New Roman"/>
          <w:b/>
          <w:sz w:val="28"/>
          <w:szCs w:val="28"/>
        </w:rPr>
        <w:t>Вербовологовское</w:t>
      </w:r>
      <w:proofErr w:type="spellEnd"/>
      <w:r w:rsidR="00DC3A54" w:rsidRPr="00DC3A5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00D23" w:rsidRPr="00DC3A54" w:rsidRDefault="00900D23" w:rsidP="00900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Настоящая методика определяет порядок проведения мониторинга эффективности муниципального контроля (далее - мониторинг), осуществляемого </w:t>
      </w:r>
      <w:r w:rsidR="00DC3A54"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МО «</w:t>
      </w:r>
      <w:proofErr w:type="spellStart"/>
      <w:r w:rsidR="00731550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Вербовологовское</w:t>
      </w:r>
      <w:proofErr w:type="spellEnd"/>
      <w:r w:rsidR="00DC3A54"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660DD0" w:rsidRDefault="00900D23" w:rsidP="00900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Мониторинг представляет собой систему наблюдения, анализа, оценки и прогноза эффективности муниципального контроля </w:t>
      </w:r>
    </w:p>
    <w:p w:rsidR="00900D23" w:rsidRPr="00DC3A54" w:rsidRDefault="00900D23" w:rsidP="00900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>3. Эффективность муниципального контроля заключается в достижени</w:t>
      </w:r>
      <w:r w:rsidR="00660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органами </w:t>
      </w: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 значений показателей,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(далее - показатели эффективности).</w:t>
      </w:r>
    </w:p>
    <w:p w:rsidR="00660DD0" w:rsidRDefault="00900D23" w:rsidP="00900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Мониторинг организуется и проводится </w:t>
      </w:r>
      <w:r w:rsidR="00660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731550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Вербовологовского</w:t>
      </w:r>
      <w:r w:rsidR="00660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00D23" w:rsidRPr="00DC3A54" w:rsidRDefault="00900D23" w:rsidP="00900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>5. Мониторинг осуществляется на основании сбора, обработки и анализа следующих документов и сведений:</w:t>
      </w:r>
    </w:p>
    <w:p w:rsidR="00900D23" w:rsidRPr="00DC3A54" w:rsidRDefault="00900D23" w:rsidP="00900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число зарегистрированных и фактически </w:t>
      </w:r>
      <w:r w:rsidR="00660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осуществляющих деятельность на </w:t>
      </w: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660DD0">
        <w:rPr>
          <w:rFonts w:ascii="Times New Roman" w:eastAsia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="00731550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Вербовологовское</w:t>
      </w:r>
      <w:proofErr w:type="spellEnd"/>
      <w:r w:rsidR="00660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юридических лиц (их филиалов и представительств) и индивидуальных предпринимателей;</w:t>
      </w:r>
    </w:p>
    <w:p w:rsidR="00900D23" w:rsidRPr="00DC3A54" w:rsidRDefault="00900D23" w:rsidP="00900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>б) ежегодный план проведения плановых проверок;</w:t>
      </w:r>
    </w:p>
    <w:p w:rsidR="00900D23" w:rsidRPr="00DC3A54" w:rsidRDefault="00900D23" w:rsidP="00900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>в) приказы (распоряжения)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  <w:bookmarkStart w:id="0" w:name="_GoBack"/>
      <w:bookmarkEnd w:id="0"/>
    </w:p>
    <w:p w:rsidR="00900D23" w:rsidRPr="00DC3A54" w:rsidRDefault="00900D23" w:rsidP="00900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>г) 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нарушителей к уголовной ответственности и др.);</w:t>
      </w:r>
    </w:p>
    <w:p w:rsidR="00900D23" w:rsidRPr="00DC3A54" w:rsidRDefault="00900D23" w:rsidP="00900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>д) 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поступающие в органы государственного контроля (надзора) и муниципального контроля по вопросам, отнесенным к их компетенции;</w:t>
      </w:r>
    </w:p>
    <w:p w:rsidR="00900D23" w:rsidRPr="00DC3A54" w:rsidRDefault="00900D23" w:rsidP="00900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 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причинения вреда имуществу, возникновения </w:t>
      </w: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чрезвычайных ситуаций природного и техногенного характера, связанных с деятельностью юридических лиц и индивидуальных предпринимателей;</w:t>
      </w:r>
    </w:p>
    <w:p w:rsidR="00900D23" w:rsidRPr="00DC3A54" w:rsidRDefault="00900D23" w:rsidP="00900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>ж) сведения об экспертах и экспертных организациях, привлекаемых органами государственного контроля (надзора) и муниципального контроля к проведению мероприятий по контролю;</w:t>
      </w:r>
    </w:p>
    <w:p w:rsidR="00900D23" w:rsidRPr="00DC3A54" w:rsidRDefault="00900D23" w:rsidP="00900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з) документы, подтверждающие выполнение юридическими лицами, индивидуальными предпринимателями и гражданами предписаний, постановлений, предложений </w:t>
      </w:r>
      <w:r w:rsidR="00660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 </w:t>
      </w: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 по результатам проведенных проверок.</w:t>
      </w:r>
    </w:p>
    <w:p w:rsidR="00900D23" w:rsidRPr="00DC3A54" w:rsidRDefault="00900D23" w:rsidP="00900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>6. На основании указанных в </w:t>
      </w:r>
      <w:hyperlink r:id="rId5" w:anchor="block_20005" w:history="1">
        <w:r w:rsidRPr="00DC3A54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пункте 5</w:t>
        </w:r>
      </w:hyperlink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> документов и сведений готовятся материалы по расчету, анализу и оценке показателей эффективности (далее - данные мониторинга).</w:t>
      </w:r>
    </w:p>
    <w:p w:rsidR="00900D23" w:rsidRPr="00DC3A54" w:rsidRDefault="00900D23" w:rsidP="00900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Данные </w:t>
      </w:r>
      <w:r w:rsidR="00660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мониторинга включаются органом </w:t>
      </w: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="00660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ипального контроля в доклады о </w:t>
      </w: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контроле и об эффективности указанного контроля (надзора).</w:t>
      </w:r>
    </w:p>
    <w:p w:rsidR="00900D23" w:rsidRPr="00DC3A54" w:rsidRDefault="00900D23" w:rsidP="00900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>8. Данные мо</w:t>
      </w:r>
      <w:r w:rsidR="00660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ниторинга используются органом </w:t>
      </w: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контрольно-надзорных функций, улучшению координации и взаимодействия между органами государственного контроля (надзора) и муниципального контроля.</w:t>
      </w:r>
    </w:p>
    <w:p w:rsidR="00F70F28" w:rsidRPr="00DC3A54" w:rsidRDefault="00900D23" w:rsidP="00900D23">
      <w:pPr>
        <w:rPr>
          <w:rFonts w:ascii="Times New Roman" w:hAnsi="Times New Roman" w:cs="Times New Roman"/>
          <w:sz w:val="28"/>
          <w:szCs w:val="28"/>
        </w:rPr>
      </w:pP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3A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F70F28" w:rsidRPr="00DC3A54" w:rsidSect="00F22F6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65B5E"/>
    <w:multiLevelType w:val="hybridMultilevel"/>
    <w:tmpl w:val="1E2A9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D23"/>
    <w:rsid w:val="001703DF"/>
    <w:rsid w:val="003044C3"/>
    <w:rsid w:val="00660DD0"/>
    <w:rsid w:val="00687C55"/>
    <w:rsid w:val="00731550"/>
    <w:rsid w:val="00900D23"/>
    <w:rsid w:val="00DC3A54"/>
    <w:rsid w:val="00F22F66"/>
    <w:rsid w:val="00F7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ECEBE-BE13-4A88-8479-B9173CF0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C55"/>
  </w:style>
  <w:style w:type="paragraph" w:styleId="4">
    <w:name w:val="heading 4"/>
    <w:basedOn w:val="a"/>
    <w:link w:val="40"/>
    <w:uiPriority w:val="9"/>
    <w:qFormat/>
    <w:rsid w:val="00900D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0D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90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90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0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90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00D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0D23"/>
  </w:style>
  <w:style w:type="paragraph" w:styleId="a4">
    <w:name w:val="No Spacing"/>
    <w:uiPriority w:val="1"/>
    <w:qFormat/>
    <w:rsid w:val="00F22F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748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8</cp:revision>
  <cp:lastPrinted>2015-03-25T11:58:00Z</cp:lastPrinted>
  <dcterms:created xsi:type="dcterms:W3CDTF">2015-03-25T11:21:00Z</dcterms:created>
  <dcterms:modified xsi:type="dcterms:W3CDTF">2016-04-07T08:47:00Z</dcterms:modified>
</cp:coreProperties>
</file>