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365">
        <w:rPr>
          <w:sz w:val="28"/>
          <w:szCs w:val="28"/>
        </w:rPr>
        <w:t>01</w:t>
      </w:r>
      <w:r w:rsidRPr="00442C90">
        <w:rPr>
          <w:sz w:val="28"/>
          <w:szCs w:val="28"/>
        </w:rPr>
        <w:t>.</w:t>
      </w:r>
      <w:r w:rsidR="00A66365">
        <w:rPr>
          <w:sz w:val="28"/>
          <w:szCs w:val="28"/>
        </w:rPr>
        <w:t>07</w:t>
      </w:r>
      <w:r w:rsidR="00461E20">
        <w:rPr>
          <w:sz w:val="28"/>
          <w:szCs w:val="28"/>
        </w:rPr>
        <w:t>.</w:t>
      </w:r>
      <w:r w:rsidRPr="00442C90">
        <w:rPr>
          <w:sz w:val="28"/>
          <w:szCs w:val="28"/>
        </w:rPr>
        <w:t>201</w:t>
      </w:r>
      <w:r w:rsidR="00A66365">
        <w:rPr>
          <w:sz w:val="28"/>
          <w:szCs w:val="28"/>
        </w:rPr>
        <w:t>9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</w:t>
      </w:r>
      <w:r w:rsidRPr="00442C90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461E20">
        <w:rPr>
          <w:sz w:val="28"/>
          <w:szCs w:val="28"/>
        </w:rPr>
        <w:t>1</w:t>
      </w:r>
      <w:r w:rsidR="00A66365">
        <w:rPr>
          <w:sz w:val="28"/>
          <w:szCs w:val="28"/>
        </w:rPr>
        <w:t>6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4A0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  <w:r w:rsidR="006544A0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Default="00AF058C" w:rsidP="00654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от 09.02.2018</w:t>
      </w:r>
      <w:r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Вербовол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</w:t>
      </w:r>
      <w:r w:rsidR="006544A0">
        <w:rPr>
          <w:bCs/>
          <w:color w:val="000000"/>
          <w:sz w:val="28"/>
          <w:szCs w:val="28"/>
        </w:rPr>
        <w:t xml:space="preserve"> </w:t>
      </w:r>
      <w:r w:rsidR="006544A0">
        <w:rPr>
          <w:bCs/>
          <w:sz w:val="28"/>
          <w:szCs w:val="28"/>
        </w:rPr>
        <w:t xml:space="preserve"> Администрации </w:t>
      </w:r>
      <w:proofErr w:type="spellStart"/>
      <w:r w:rsidR="006544A0">
        <w:rPr>
          <w:bCs/>
          <w:sz w:val="28"/>
          <w:szCs w:val="28"/>
        </w:rPr>
        <w:t>Вербовологовского</w:t>
      </w:r>
      <w:proofErr w:type="spellEnd"/>
      <w:r w:rsidR="006544A0">
        <w:rPr>
          <w:bCs/>
          <w:sz w:val="28"/>
          <w:szCs w:val="28"/>
        </w:rPr>
        <w:t xml:space="preserve"> сельск</w:t>
      </w:r>
      <w:r w:rsidR="006544A0">
        <w:rPr>
          <w:bCs/>
          <w:sz w:val="28"/>
          <w:szCs w:val="28"/>
        </w:rPr>
        <w:t>о</w:t>
      </w:r>
      <w:r w:rsidR="006544A0">
        <w:rPr>
          <w:bCs/>
          <w:sz w:val="28"/>
          <w:szCs w:val="28"/>
        </w:rPr>
        <w:t>го поселения</w:t>
      </w:r>
      <w:r w:rsidR="006544A0">
        <w:rPr>
          <w:b/>
          <w:sz w:val="28"/>
          <w:szCs w:val="28"/>
        </w:rPr>
        <w:t xml:space="preserve"> постановляет:</w:t>
      </w:r>
    </w:p>
    <w:p w:rsidR="006544A0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Default="006544A0" w:rsidP="006544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муниципальную программу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42070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6544A0">
        <w:rPr>
          <w:sz w:val="28"/>
          <w:szCs w:val="28"/>
        </w:rPr>
        <w:t>момента подписания.</w:t>
      </w:r>
      <w:r>
        <w:rPr>
          <w:sz w:val="28"/>
          <w:szCs w:val="28"/>
        </w:rPr>
        <w:t>.</w:t>
      </w:r>
    </w:p>
    <w:p w:rsidR="0042070A" w:rsidRDefault="006544A0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544A0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66365" w:rsidRDefault="00A66365" w:rsidP="00A6636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01.07.2019г. № 16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6544A0" w:rsidP="00CA3E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544A0" w:rsidRDefault="006544A0" w:rsidP="00CA3E3A">
      <w:pPr>
        <w:jc w:val="center"/>
        <w:rPr>
          <w:b/>
          <w:color w:val="000000"/>
          <w:sz w:val="28"/>
          <w:szCs w:val="28"/>
        </w:rPr>
      </w:pPr>
      <w:proofErr w:type="spellStart"/>
      <w:r w:rsidRPr="006544A0">
        <w:rPr>
          <w:b/>
          <w:color w:val="000000"/>
          <w:sz w:val="28"/>
          <w:szCs w:val="28"/>
        </w:rPr>
        <w:t>Вербовологовского</w:t>
      </w:r>
      <w:proofErr w:type="spellEnd"/>
      <w:r w:rsidRPr="006544A0">
        <w:rPr>
          <w:b/>
          <w:color w:val="000000"/>
          <w:sz w:val="28"/>
          <w:szCs w:val="28"/>
        </w:rPr>
        <w:t xml:space="preserve"> сельского поселения от 28.12.2018г. №111</w:t>
      </w:r>
    </w:p>
    <w:p w:rsidR="00991CDB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 xml:space="preserve"> </w:t>
      </w:r>
      <w:r w:rsidR="00991CDB" w:rsidRPr="006544A0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544A0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Default="006544A0" w:rsidP="00CA3E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368"/>
        <w:gridCol w:w="6413"/>
      </w:tblGrid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413" w:type="dxa"/>
          </w:tcPr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5</w:t>
            </w:r>
            <w:r w:rsidR="006544A0">
              <w:rPr>
                <w:sz w:val="28"/>
                <w:szCs w:val="28"/>
              </w:rPr>
              <w:t>910,8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C87133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</w:t>
            </w:r>
            <w:r w:rsidR="00C87133">
              <w:rPr>
                <w:sz w:val="28"/>
                <w:szCs w:val="28"/>
              </w:rPr>
              <w:t xml:space="preserve">областного </w:t>
            </w:r>
            <w:r w:rsidRPr="00BB2AA8">
              <w:rPr>
                <w:sz w:val="28"/>
                <w:szCs w:val="28"/>
              </w:rPr>
              <w:t xml:space="preserve">бюджета – </w:t>
            </w:r>
            <w:r w:rsidR="00C87133">
              <w:rPr>
                <w:sz w:val="28"/>
                <w:szCs w:val="28"/>
              </w:rPr>
              <w:t>0,6</w:t>
            </w:r>
            <w:r w:rsidRPr="00BB2AA8">
              <w:rPr>
                <w:sz w:val="28"/>
                <w:szCs w:val="28"/>
              </w:rPr>
              <w:t xml:space="preserve"> тыс. рублей 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 по годам реализации: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 </w:t>
            </w:r>
            <w:r w:rsidR="006544A0">
              <w:rPr>
                <w:sz w:val="28"/>
                <w:szCs w:val="28"/>
              </w:rPr>
              <w:t>5267,4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77C91">
              <w:rPr>
                <w:sz w:val="28"/>
                <w:szCs w:val="28"/>
              </w:rPr>
              <w:t>3666,9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9E2EEF">
              <w:rPr>
                <w:sz w:val="28"/>
                <w:szCs w:val="28"/>
              </w:rPr>
              <w:t>367</w:t>
            </w:r>
            <w:r w:rsidR="00B053A4">
              <w:rPr>
                <w:sz w:val="28"/>
                <w:szCs w:val="28"/>
              </w:rPr>
              <w:t>6</w:t>
            </w:r>
            <w:r w:rsidR="009E2EEF">
              <w:rPr>
                <w:sz w:val="28"/>
                <w:szCs w:val="28"/>
              </w:rPr>
              <w:t>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</w:t>
            </w:r>
            <w:r w:rsidR="0056534D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6534D">
              <w:rPr>
                <w:sz w:val="28"/>
                <w:szCs w:val="28"/>
              </w:rPr>
              <w:t xml:space="preserve"> год – 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405CC5" w:rsidRDefault="00991CDB" w:rsidP="00F15AED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</w:t>
            </w:r>
            <w:r w:rsidRPr="00975056">
              <w:rPr>
                <w:sz w:val="28"/>
                <w:szCs w:val="28"/>
              </w:rPr>
              <w:t>а</w:t>
            </w:r>
            <w:r w:rsidRPr="00975056">
              <w:rPr>
                <w:sz w:val="28"/>
                <w:szCs w:val="28"/>
              </w:rPr>
              <w:t xml:space="preserve">новленном </w:t>
            </w:r>
            <w:proofErr w:type="gramStart"/>
            <w:r w:rsidRPr="00975056"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991CDB" w:rsidRDefault="006544A0" w:rsidP="006544A0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паспорте подпрограммы «Развитие муниципального управления 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службы» муниципальной программы Ресурсное обеспечение программы изложить в новой редакции </w:t>
      </w:r>
    </w:p>
    <w:p w:rsidR="00991CDB" w:rsidRDefault="00991CDB" w:rsidP="00CA3E3A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544"/>
        <w:gridCol w:w="356"/>
        <w:gridCol w:w="6777"/>
      </w:tblGrid>
      <w:tr w:rsidR="00991CDB" w:rsidTr="006544A0">
        <w:tc>
          <w:tcPr>
            <w:tcW w:w="254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7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56534D">
              <w:rPr>
                <w:sz w:val="28"/>
                <w:szCs w:val="28"/>
              </w:rPr>
              <w:t xml:space="preserve"> </w:t>
            </w:r>
            <w:r w:rsidR="00577C91">
              <w:rPr>
                <w:sz w:val="28"/>
                <w:szCs w:val="28"/>
              </w:rPr>
              <w:t>2</w:t>
            </w:r>
            <w:r w:rsidR="00C87133">
              <w:rPr>
                <w:sz w:val="28"/>
                <w:szCs w:val="28"/>
              </w:rPr>
              <w:t>8</w:t>
            </w:r>
            <w:r w:rsidR="00577C91">
              <w:rPr>
                <w:sz w:val="28"/>
                <w:szCs w:val="28"/>
              </w:rPr>
              <w:t>7,2</w:t>
            </w:r>
            <w:r w:rsidR="00C87133">
              <w:rPr>
                <w:sz w:val="28"/>
                <w:szCs w:val="28"/>
              </w:rPr>
              <w:t xml:space="preserve"> тыс. рублей, в том числе</w:t>
            </w:r>
            <w:r w:rsidRPr="00BB2AA8">
              <w:rPr>
                <w:sz w:val="28"/>
                <w:szCs w:val="28"/>
              </w:rPr>
              <w:t xml:space="preserve"> по годам реализации: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785D06">
              <w:rPr>
                <w:sz w:val="28"/>
                <w:szCs w:val="28"/>
              </w:rPr>
              <w:t>5</w:t>
            </w:r>
            <w:r w:rsidR="0056534D">
              <w:rPr>
                <w:sz w:val="28"/>
                <w:szCs w:val="28"/>
              </w:rPr>
              <w:t>8,1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</w:t>
            </w:r>
            <w:r w:rsidR="00577C91">
              <w:rPr>
                <w:sz w:val="28"/>
                <w:szCs w:val="28"/>
              </w:rPr>
              <w:t>29,1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6534D">
              <w:rPr>
                <w:sz w:val="28"/>
                <w:szCs w:val="28"/>
              </w:rPr>
              <w:t xml:space="preserve"> год – 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AB69F0" w:rsidRDefault="00991CDB" w:rsidP="00AB69F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91CDB" w:rsidRDefault="008B64A9" w:rsidP="008B64A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паспорте подпрограммы «Обеспечение реализации муниципальной программы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«Муниципальная пол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тика» муниципальной программы Ресурсное обеспечение программы изл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в новой редакции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56</w:t>
            </w:r>
            <w:r w:rsidR="008B64A9">
              <w:rPr>
                <w:sz w:val="28"/>
                <w:szCs w:val="28"/>
              </w:rPr>
              <w:t>23,6</w:t>
            </w:r>
            <w:r w:rsidRPr="00BB2AA8">
              <w:rPr>
                <w:sz w:val="28"/>
                <w:szCs w:val="28"/>
              </w:rPr>
              <w:t xml:space="preserve"> тыс. рублей, в том числе по годам реал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8B64A9">
              <w:rPr>
                <w:sz w:val="28"/>
                <w:szCs w:val="28"/>
              </w:rPr>
              <w:t>5209,3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</w:t>
            </w:r>
            <w:r w:rsidR="00577C91">
              <w:rPr>
                <w:sz w:val="28"/>
                <w:szCs w:val="28"/>
              </w:rPr>
              <w:t>56,9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</w:t>
            </w:r>
            <w:r w:rsidR="00577C91">
              <w:rPr>
                <w:sz w:val="28"/>
                <w:szCs w:val="28"/>
              </w:rPr>
              <w:t>547,4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</w:t>
            </w:r>
            <w:r w:rsidR="006102BC">
              <w:rPr>
                <w:sz w:val="28"/>
                <w:szCs w:val="28"/>
              </w:rPr>
              <w:t>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 w:rsidR="006102BC">
              <w:rPr>
                <w:sz w:val="28"/>
                <w:szCs w:val="28"/>
              </w:rPr>
              <w:t xml:space="preserve"> 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Default="008B64A9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3 к муниципальной программе изложить в новой редакции согласно приложению 1 к приложению №1  постановления.</w:t>
      </w:r>
    </w:p>
    <w:p w:rsidR="008B64A9" w:rsidRDefault="008B64A9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Приложение 4 к муниципальной программе изложить в новой редакции согласно приложению 2 к приложению №1  постановления.</w:t>
      </w:r>
    </w:p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82A7F">
        <w:rPr>
          <w:sz w:val="28"/>
          <w:szCs w:val="28"/>
        </w:rPr>
        <w:t>е</w:t>
      </w:r>
      <w:r>
        <w:rPr>
          <w:sz w:val="28"/>
          <w:szCs w:val="28"/>
        </w:rPr>
        <w:t xml:space="preserve"> 1 к приложению №1  постановления</w:t>
      </w:r>
    </w:p>
    <w:p w:rsidR="00932BCE" w:rsidRDefault="00932BCE" w:rsidP="00243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C93" w:rsidRPr="00331E0B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6E2C93" w:rsidRDefault="006E2C93" w:rsidP="006E2C93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932BCE" w:rsidRDefault="00932BCE" w:rsidP="006E2C93">
      <w:pPr>
        <w:jc w:val="right"/>
        <w:rPr>
          <w:sz w:val="24"/>
          <w:szCs w:val="24"/>
        </w:rPr>
      </w:pP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p w:rsidR="002434E1" w:rsidRDefault="002434E1" w:rsidP="00C55F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"/>
        <w:gridCol w:w="2374"/>
        <w:gridCol w:w="1869"/>
        <w:gridCol w:w="683"/>
        <w:gridCol w:w="31"/>
        <w:gridCol w:w="536"/>
        <w:gridCol w:w="709"/>
        <w:gridCol w:w="567"/>
        <w:gridCol w:w="931"/>
        <w:gridCol w:w="28"/>
        <w:gridCol w:w="742"/>
        <w:gridCol w:w="742"/>
        <w:gridCol w:w="756"/>
        <w:gridCol w:w="14"/>
        <w:gridCol w:w="630"/>
        <w:gridCol w:w="28"/>
        <w:gridCol w:w="644"/>
        <w:gridCol w:w="21"/>
        <w:gridCol w:w="665"/>
        <w:gridCol w:w="43"/>
        <w:gridCol w:w="567"/>
        <w:gridCol w:w="19"/>
        <w:gridCol w:w="690"/>
        <w:gridCol w:w="10"/>
        <w:gridCol w:w="557"/>
        <w:gridCol w:w="73"/>
        <w:gridCol w:w="636"/>
        <w:gridCol w:w="709"/>
        <w:gridCol w:w="708"/>
      </w:tblGrid>
      <w:tr w:rsidR="006E2C93" w:rsidRPr="007E1159" w:rsidTr="00577C91">
        <w:trPr>
          <w:gridBefore w:val="1"/>
          <w:wBefore w:w="36" w:type="dxa"/>
          <w:trHeight w:val="463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</w:t>
            </w:r>
            <w:r w:rsidRPr="007E1159">
              <w:t>о</w:t>
            </w:r>
            <w:r w:rsidRPr="007E1159">
              <w:t>го мероприятия, приор</w:t>
            </w:r>
            <w:r w:rsidRPr="007E1159">
              <w:t>и</w:t>
            </w:r>
            <w:r w:rsidRPr="007E1159">
              <w:t>тетного основного мер</w:t>
            </w:r>
            <w:r w:rsidRPr="007E1159">
              <w:t>о</w:t>
            </w:r>
            <w:r w:rsidRPr="007E1159">
              <w:t>приятия,</w:t>
            </w:r>
            <w:r w:rsidR="00F45D3F">
              <w:t xml:space="preserve"> </w:t>
            </w:r>
            <w:r w:rsidRPr="007E1159">
              <w:t xml:space="preserve">мероприятия ведомственной целевой </w:t>
            </w:r>
            <w:proofErr w:type="spellStart"/>
            <w:r w:rsidR="00F45D3F">
              <w:t>п</w:t>
            </w:r>
            <w:r w:rsidR="004563FD">
              <w:t>рограмм</w:t>
            </w:r>
            <w:r w:rsidRPr="007E1159">
              <w:t>мы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2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F45D3F">
        <w:trPr>
          <w:gridBefore w:val="1"/>
          <w:wBefore w:w="36" w:type="dxa"/>
          <w:cantSplit/>
          <w:trHeight w:val="1127"/>
          <w:tblCellSpacing w:w="5" w:type="nil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41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3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1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6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644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93" w:type="dxa"/>
            <w:gridSpan w:val="3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708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550418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410" w:type="dxa"/>
            <w:gridSpan w:val="2"/>
            <w:vMerge w:val="restart"/>
          </w:tcPr>
          <w:p w:rsidR="00550418" w:rsidRPr="007E1159" w:rsidRDefault="00550418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</w:t>
            </w:r>
            <w:r>
              <w:t>и</w:t>
            </w:r>
            <w:r>
              <w:t>ка</w:t>
            </w:r>
            <w:r w:rsidRPr="007E1159">
              <w:t>»</w:t>
            </w:r>
          </w:p>
        </w:tc>
        <w:tc>
          <w:tcPr>
            <w:tcW w:w="186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3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50418" w:rsidRPr="007E1159" w:rsidRDefault="00550418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77C91">
              <w:t>5</w:t>
            </w:r>
            <w:r w:rsidR="008B64A9">
              <w:t>910,8</w:t>
            </w:r>
          </w:p>
        </w:tc>
        <w:tc>
          <w:tcPr>
            <w:tcW w:w="770" w:type="dxa"/>
            <w:gridSpan w:val="2"/>
          </w:tcPr>
          <w:p w:rsidR="00550418" w:rsidRPr="007E1159" w:rsidRDefault="008B64A9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5267,4</w:t>
            </w:r>
          </w:p>
        </w:tc>
        <w:tc>
          <w:tcPr>
            <w:tcW w:w="742" w:type="dxa"/>
          </w:tcPr>
          <w:p w:rsidR="00550418" w:rsidRPr="007E1159" w:rsidRDefault="00550418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577C91">
              <w:t>66,9</w:t>
            </w:r>
          </w:p>
        </w:tc>
        <w:tc>
          <w:tcPr>
            <w:tcW w:w="756" w:type="dxa"/>
          </w:tcPr>
          <w:p w:rsidR="00550418" w:rsidRPr="007E1159" w:rsidRDefault="005255F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</w:t>
            </w:r>
            <w:r w:rsidR="00550418">
              <w:t>,5</w:t>
            </w:r>
          </w:p>
        </w:tc>
        <w:tc>
          <w:tcPr>
            <w:tcW w:w="644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93" w:type="dxa"/>
            <w:gridSpan w:val="3"/>
          </w:tcPr>
          <w:p w:rsidR="00550418" w:rsidRDefault="00550418">
            <w:r w:rsidRPr="00426ECC">
              <w:t>3700</w:t>
            </w:r>
          </w:p>
        </w:tc>
        <w:tc>
          <w:tcPr>
            <w:tcW w:w="708" w:type="dxa"/>
            <w:gridSpan w:val="2"/>
          </w:tcPr>
          <w:p w:rsidR="00550418" w:rsidRDefault="00550418">
            <w:r w:rsidRPr="00426ECC">
              <w:t>3700</w:t>
            </w:r>
          </w:p>
        </w:tc>
        <w:tc>
          <w:tcPr>
            <w:tcW w:w="567" w:type="dxa"/>
          </w:tcPr>
          <w:p w:rsidR="00550418" w:rsidRDefault="00550418">
            <w:r w:rsidRPr="00426ECC">
              <w:t>3700</w:t>
            </w:r>
          </w:p>
        </w:tc>
        <w:tc>
          <w:tcPr>
            <w:tcW w:w="719" w:type="dxa"/>
            <w:gridSpan w:val="3"/>
          </w:tcPr>
          <w:p w:rsidR="00550418" w:rsidRDefault="00550418">
            <w:r w:rsidRPr="00426ECC">
              <w:t>3700</w:t>
            </w:r>
          </w:p>
        </w:tc>
        <w:tc>
          <w:tcPr>
            <w:tcW w:w="557" w:type="dxa"/>
          </w:tcPr>
          <w:p w:rsidR="00550418" w:rsidRDefault="00550418">
            <w:r w:rsidRPr="00426ECC">
              <w:t>3700</w:t>
            </w:r>
          </w:p>
        </w:tc>
        <w:tc>
          <w:tcPr>
            <w:tcW w:w="709" w:type="dxa"/>
            <w:gridSpan w:val="2"/>
          </w:tcPr>
          <w:p w:rsidR="00550418" w:rsidRDefault="00550418">
            <w:r w:rsidRPr="00426ECC">
              <w:t>3700</w:t>
            </w:r>
          </w:p>
        </w:tc>
        <w:tc>
          <w:tcPr>
            <w:tcW w:w="709" w:type="dxa"/>
          </w:tcPr>
          <w:p w:rsidR="00550418" w:rsidRDefault="00550418">
            <w:r w:rsidRPr="00426ECC">
              <w:t>3700</w:t>
            </w:r>
          </w:p>
        </w:tc>
        <w:tc>
          <w:tcPr>
            <w:tcW w:w="708" w:type="dxa"/>
          </w:tcPr>
          <w:p w:rsidR="00550418" w:rsidRDefault="00550418">
            <w:r w:rsidRPr="00426ECC">
              <w:t>3700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410" w:type="dxa"/>
            <w:gridSpan w:val="2"/>
            <w:vMerge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77C91" w:rsidRPr="007E1159" w:rsidRDefault="008B64A9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45910,8</w:t>
            </w:r>
          </w:p>
        </w:tc>
        <w:tc>
          <w:tcPr>
            <w:tcW w:w="770" w:type="dxa"/>
            <w:gridSpan w:val="2"/>
          </w:tcPr>
          <w:p w:rsidR="00577C91" w:rsidRPr="007E1159" w:rsidRDefault="008B64A9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5267,4</w:t>
            </w:r>
          </w:p>
        </w:tc>
        <w:tc>
          <w:tcPr>
            <w:tcW w:w="742" w:type="dxa"/>
          </w:tcPr>
          <w:p w:rsidR="00577C91" w:rsidRPr="007E1159" w:rsidRDefault="00577C91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3666,9</w:t>
            </w:r>
          </w:p>
        </w:tc>
        <w:tc>
          <w:tcPr>
            <w:tcW w:w="756" w:type="dxa"/>
          </w:tcPr>
          <w:p w:rsidR="00577C91" w:rsidRPr="007E1159" w:rsidRDefault="00577C91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3676,5</w:t>
            </w:r>
          </w:p>
        </w:tc>
        <w:tc>
          <w:tcPr>
            <w:tcW w:w="644" w:type="dxa"/>
            <w:gridSpan w:val="2"/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93" w:type="dxa"/>
            <w:gridSpan w:val="3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8" w:type="dxa"/>
            <w:gridSpan w:val="2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567" w:type="dxa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19" w:type="dxa"/>
            <w:gridSpan w:val="3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557" w:type="dxa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9" w:type="dxa"/>
            <w:gridSpan w:val="2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9" w:type="dxa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8" w:type="dxa"/>
          </w:tcPr>
          <w:p w:rsidR="00577C91" w:rsidRDefault="00577C91" w:rsidP="00600713">
            <w:r w:rsidRPr="00426ECC">
              <w:t>3700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410" w:type="dxa"/>
            <w:gridSpan w:val="2"/>
            <w:vMerge w:val="restart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</w:t>
            </w:r>
            <w:r w:rsidRPr="009A04CC">
              <w:t>и</w:t>
            </w:r>
            <w:r w:rsidRPr="009A04CC">
              <w:t>тие муниципального управления и муниц</w:t>
            </w:r>
            <w:r w:rsidRPr="009A04CC">
              <w:t>и</w:t>
            </w:r>
            <w:r w:rsidRPr="009A04CC">
              <w:t>пальной службы</w:t>
            </w:r>
            <w:r w:rsidRPr="007E1159">
              <w:t xml:space="preserve">» </w:t>
            </w:r>
          </w:p>
        </w:tc>
        <w:tc>
          <w:tcPr>
            <w:tcW w:w="186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3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77C91" w:rsidRPr="007E1159" w:rsidRDefault="00577C9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B64A9">
              <w:t>8</w:t>
            </w:r>
            <w:r>
              <w:t>7,2</w:t>
            </w:r>
          </w:p>
        </w:tc>
        <w:tc>
          <w:tcPr>
            <w:tcW w:w="770" w:type="dxa"/>
            <w:gridSpan w:val="2"/>
          </w:tcPr>
          <w:p w:rsidR="00577C91" w:rsidRPr="007E1159" w:rsidRDefault="008B64A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7C91">
              <w:t>8,1</w:t>
            </w:r>
          </w:p>
        </w:tc>
        <w:tc>
          <w:tcPr>
            <w:tcW w:w="742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577C91" w:rsidRDefault="00577C91" w:rsidP="00577C91">
            <w:r w:rsidRPr="004D4F6B">
              <w:t>1</w:t>
            </w:r>
            <w:r>
              <w:t>29,1</w:t>
            </w:r>
          </w:p>
        </w:tc>
        <w:tc>
          <w:tcPr>
            <w:tcW w:w="644" w:type="dxa"/>
            <w:gridSpan w:val="2"/>
          </w:tcPr>
          <w:p w:rsidR="00577C91" w:rsidRDefault="00577C91">
            <w:r w:rsidRPr="004D4F6B">
              <w:t>10,0</w:t>
            </w:r>
          </w:p>
        </w:tc>
        <w:tc>
          <w:tcPr>
            <w:tcW w:w="693" w:type="dxa"/>
            <w:gridSpan w:val="3"/>
          </w:tcPr>
          <w:p w:rsidR="00577C91" w:rsidRDefault="00577C91">
            <w:r w:rsidRPr="004D4F6B">
              <w:t>10,0</w:t>
            </w:r>
          </w:p>
        </w:tc>
        <w:tc>
          <w:tcPr>
            <w:tcW w:w="708" w:type="dxa"/>
            <w:gridSpan w:val="2"/>
          </w:tcPr>
          <w:p w:rsidR="00577C91" w:rsidRDefault="00577C91">
            <w:r w:rsidRPr="004D4F6B">
              <w:t>10,0</w:t>
            </w:r>
          </w:p>
        </w:tc>
        <w:tc>
          <w:tcPr>
            <w:tcW w:w="567" w:type="dxa"/>
          </w:tcPr>
          <w:p w:rsidR="00577C91" w:rsidRDefault="00577C91">
            <w:r w:rsidRPr="004D4F6B">
              <w:t>10,0</w:t>
            </w:r>
          </w:p>
        </w:tc>
        <w:tc>
          <w:tcPr>
            <w:tcW w:w="719" w:type="dxa"/>
            <w:gridSpan w:val="3"/>
          </w:tcPr>
          <w:p w:rsidR="00577C91" w:rsidRDefault="00577C91">
            <w:r w:rsidRPr="004D4F6B">
              <w:t>10,0</w:t>
            </w:r>
          </w:p>
        </w:tc>
        <w:tc>
          <w:tcPr>
            <w:tcW w:w="557" w:type="dxa"/>
          </w:tcPr>
          <w:p w:rsidR="00577C91" w:rsidRDefault="00577C91">
            <w:r w:rsidRPr="004D4F6B">
              <w:t>10,0</w:t>
            </w:r>
          </w:p>
        </w:tc>
        <w:tc>
          <w:tcPr>
            <w:tcW w:w="709" w:type="dxa"/>
            <w:gridSpan w:val="2"/>
          </w:tcPr>
          <w:p w:rsidR="00577C91" w:rsidRDefault="00577C91">
            <w:r w:rsidRPr="004D4F6B">
              <w:t>10,0</w:t>
            </w:r>
          </w:p>
        </w:tc>
        <w:tc>
          <w:tcPr>
            <w:tcW w:w="709" w:type="dxa"/>
          </w:tcPr>
          <w:p w:rsidR="00577C91" w:rsidRDefault="00577C91">
            <w:r w:rsidRPr="004D4F6B">
              <w:t>10,0</w:t>
            </w:r>
          </w:p>
        </w:tc>
        <w:tc>
          <w:tcPr>
            <w:tcW w:w="708" w:type="dxa"/>
          </w:tcPr>
          <w:p w:rsidR="00577C91" w:rsidRDefault="00577C91">
            <w:r w:rsidRPr="004D4F6B">
              <w:t>10,0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410" w:type="dxa"/>
            <w:gridSpan w:val="2"/>
            <w:vMerge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77C91" w:rsidRPr="007E1159" w:rsidRDefault="00577C9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B64A9">
              <w:t>8</w:t>
            </w:r>
            <w:r>
              <w:t>7,2</w:t>
            </w:r>
          </w:p>
        </w:tc>
        <w:tc>
          <w:tcPr>
            <w:tcW w:w="770" w:type="dxa"/>
            <w:gridSpan w:val="2"/>
          </w:tcPr>
          <w:p w:rsidR="00577C91" w:rsidRPr="007E1159" w:rsidRDefault="008B64A9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7C91">
              <w:t>8,1</w:t>
            </w:r>
          </w:p>
        </w:tc>
        <w:tc>
          <w:tcPr>
            <w:tcW w:w="742" w:type="dxa"/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577C91" w:rsidRDefault="00577C91" w:rsidP="00600713">
            <w:r>
              <w:t>129,1</w:t>
            </w:r>
          </w:p>
        </w:tc>
        <w:tc>
          <w:tcPr>
            <w:tcW w:w="644" w:type="dxa"/>
            <w:gridSpan w:val="2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693" w:type="dxa"/>
            <w:gridSpan w:val="3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8" w:type="dxa"/>
            <w:gridSpan w:val="2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567" w:type="dxa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19" w:type="dxa"/>
            <w:gridSpan w:val="3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557" w:type="dxa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9" w:type="dxa"/>
            <w:gridSpan w:val="2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9" w:type="dxa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8" w:type="dxa"/>
          </w:tcPr>
          <w:p w:rsidR="00577C91" w:rsidRDefault="00577C91" w:rsidP="00600713">
            <w:r w:rsidRPr="004D4F6B">
              <w:t>10,0</w:t>
            </w:r>
          </w:p>
        </w:tc>
      </w:tr>
      <w:tr w:rsidR="008610F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8610F1" w:rsidRPr="007E1159" w:rsidRDefault="008610F1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тельного профессионал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ного образования (пов</w:t>
            </w:r>
            <w:r w:rsidRPr="009A04CC">
              <w:rPr>
                <w:bCs/>
              </w:rPr>
              <w:t>ы</w:t>
            </w:r>
            <w:r w:rsidRPr="009A04CC">
              <w:rPr>
                <w:bCs/>
              </w:rPr>
              <w:t>шение квалификации) лиц, замещающих выбо</w:t>
            </w:r>
            <w:r w:rsidRPr="009A04CC">
              <w:rPr>
                <w:bCs/>
              </w:rPr>
              <w:t>р</w:t>
            </w:r>
            <w:r w:rsidRPr="009A04CC">
              <w:rPr>
                <w:bCs/>
              </w:rPr>
              <w:t>ные муниципальные должности, муниципал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ных служащих</w:t>
            </w: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18,1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10F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8610F1" w:rsidRPr="007E1159" w:rsidRDefault="008610F1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FE72EA" w:rsidRDefault="008610F1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10F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8610F1" w:rsidRPr="007E1159" w:rsidRDefault="008610F1" w:rsidP="00B33DEE">
            <w:r w:rsidRPr="007E1159">
              <w:rPr>
                <w:bCs/>
              </w:rPr>
              <w:lastRenderedPageBreak/>
              <w:t xml:space="preserve">ОМ 1.2 </w:t>
            </w:r>
            <w:r w:rsidRPr="009A04CC">
              <w:t>Оплата членского взноса в Ассоциацию С</w:t>
            </w:r>
            <w:r w:rsidRPr="009A04CC">
              <w:t>о</w:t>
            </w:r>
            <w:r w:rsidRPr="009A04CC">
              <w:t>вета муниципальных о</w:t>
            </w:r>
            <w:r w:rsidRPr="009A04CC">
              <w:t>б</w:t>
            </w:r>
            <w:r w:rsidRPr="009A04CC">
              <w:t>разований Ростовской области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610F1">
              <w:t>0</w:t>
            </w:r>
            <w:r w:rsidR="008610F1" w:rsidRPr="007E1159"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F45D3F">
            <w:r>
              <w:t>2</w:t>
            </w:r>
            <w:r w:rsidR="008610F1" w:rsidRPr="00D02739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 w:rsidP="00577C91">
            <w:r w:rsidRPr="00D02739">
              <w:t>10</w:t>
            </w:r>
            <w:r>
              <w:t>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02739">
              <w:t>10,0</w:t>
            </w:r>
          </w:p>
        </w:tc>
      </w:tr>
      <w:tr w:rsidR="008610F1" w:rsidRPr="007E1159" w:rsidTr="00F4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410" w:type="dxa"/>
            <w:gridSpan w:val="2"/>
          </w:tcPr>
          <w:p w:rsidR="008610F1" w:rsidRPr="007E1159" w:rsidRDefault="008610F1" w:rsidP="00B33DEE">
            <w:pPr>
              <w:rPr>
                <w:bCs/>
              </w:rPr>
            </w:pPr>
            <w:r>
              <w:rPr>
                <w:bCs/>
              </w:rPr>
              <w:t xml:space="preserve">ОМ 1.3 </w:t>
            </w:r>
            <w:r w:rsidRPr="004563FD">
              <w:rPr>
                <w:bCs/>
              </w:rPr>
              <w:t>финансирование расходов территориал</w:t>
            </w:r>
            <w:r w:rsidRPr="004563FD">
              <w:rPr>
                <w:bCs/>
              </w:rPr>
              <w:t>ь</w:t>
            </w:r>
            <w:r w:rsidRPr="004563FD">
              <w:rPr>
                <w:bCs/>
              </w:rPr>
              <w:t>ной избирательной к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миссии Дубовского ра</w:t>
            </w:r>
            <w:r w:rsidRPr="004563FD">
              <w:rPr>
                <w:bCs/>
              </w:rPr>
              <w:t>й</w:t>
            </w:r>
            <w:r w:rsidRPr="004563FD">
              <w:rPr>
                <w:bCs/>
              </w:rPr>
              <w:t>она на подготовку и пр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ведение выборов депут</w:t>
            </w:r>
            <w:r w:rsidRPr="004563FD">
              <w:rPr>
                <w:bCs/>
              </w:rPr>
              <w:t>а</w:t>
            </w:r>
            <w:r w:rsidRPr="004563FD">
              <w:rPr>
                <w:bCs/>
              </w:rPr>
              <w:t xml:space="preserve">тов </w:t>
            </w:r>
            <w:proofErr w:type="spellStart"/>
            <w:r w:rsidRPr="004563FD">
              <w:rPr>
                <w:bCs/>
              </w:rPr>
              <w:t>Вербовологовского</w:t>
            </w:r>
            <w:proofErr w:type="spellEnd"/>
            <w:r w:rsidRPr="004563FD">
              <w:rPr>
                <w:bCs/>
              </w:rPr>
              <w:t xml:space="preserve"> сельского поселения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D02739" w:rsidRDefault="008610F1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D02739" w:rsidRDefault="008610F1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D02739" w:rsidRDefault="008610F1">
            <w:r>
              <w:t>119,1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DC1FEE">
              <w:t>0</w:t>
            </w:r>
          </w:p>
        </w:tc>
      </w:tr>
      <w:tr w:rsidR="008610F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8610F1" w:rsidRPr="007E1159" w:rsidRDefault="008610F1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</w:t>
            </w:r>
            <w:r w:rsidRPr="009A04CC">
              <w:rPr>
                <w:bCs/>
              </w:rPr>
              <w:t>с</w:t>
            </w:r>
            <w:r w:rsidRPr="009A04CC">
              <w:rPr>
                <w:bCs/>
              </w:rPr>
              <w:t>печение реализации м</w:t>
            </w:r>
            <w:r w:rsidRPr="009A04CC">
              <w:rPr>
                <w:bCs/>
              </w:rPr>
              <w:t>у</w:t>
            </w:r>
            <w:r w:rsidRPr="009A04CC">
              <w:rPr>
                <w:bCs/>
              </w:rPr>
              <w:t xml:space="preserve">ниципальной программы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«Мун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ципальная политика»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8610F1" w:rsidRPr="007E1159" w:rsidRDefault="008610F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8610F1" w:rsidRPr="007E1159" w:rsidRDefault="008610F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8610F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Pr="007E1159" w:rsidRDefault="00F45D3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D3F">
              <w:t>45623,6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F45D3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1" w:rsidRDefault="008610F1">
            <w:r w:rsidRPr="00CB2801">
              <w:t>3690</w:t>
            </w:r>
          </w:p>
        </w:tc>
      </w:tr>
      <w:tr w:rsidR="00F45D3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F45D3F" w:rsidRPr="007E1159" w:rsidRDefault="00F45D3F" w:rsidP="00B33DEE">
            <w:pPr>
              <w:rPr>
                <w:bCs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F45D3F" w:rsidRPr="007E1159" w:rsidRDefault="00F45D3F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D3F">
              <w:t>45623,6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600713">
            <w:r w:rsidRPr="00CB2801">
              <w:t>3690</w:t>
            </w:r>
          </w:p>
        </w:tc>
      </w:tr>
      <w:tr w:rsidR="00F45D3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F45D3F" w:rsidRPr="009A04CC" w:rsidRDefault="00F45D3F" w:rsidP="009A04C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F45D3F" w:rsidRPr="007E1159" w:rsidRDefault="00F45D3F" w:rsidP="009A04CC">
            <w:pPr>
              <w:rPr>
                <w:bCs/>
              </w:rPr>
            </w:pPr>
            <w:r w:rsidRPr="009A04CC">
              <w:rPr>
                <w:bCs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 xml:space="preserve">ского поселения в </w:t>
            </w:r>
            <w:proofErr w:type="gramStart"/>
            <w:r w:rsidRPr="009A04CC">
              <w:rPr>
                <w:bCs/>
              </w:rPr>
              <w:t>средс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вах</w:t>
            </w:r>
            <w:proofErr w:type="gramEnd"/>
            <w:r w:rsidRPr="009A04CC">
              <w:rPr>
                <w:bCs/>
              </w:rPr>
              <w:t xml:space="preserve"> массовых информ</w:t>
            </w:r>
            <w:r w:rsidRPr="009A04CC">
              <w:rPr>
                <w:bCs/>
              </w:rPr>
              <w:t>а</w:t>
            </w:r>
            <w:r w:rsidRPr="009A04CC">
              <w:rPr>
                <w:bCs/>
              </w:rPr>
              <w:t>ций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>
            <w:r w:rsidRPr="009B1C3C">
              <w:t>20,0</w:t>
            </w:r>
          </w:p>
        </w:tc>
      </w:tr>
      <w:tr w:rsidR="00382A7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382A7F" w:rsidRPr="007E1159" w:rsidRDefault="00382A7F" w:rsidP="00D61F06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</w:t>
            </w:r>
            <w:r w:rsidRPr="009A04CC">
              <w:rPr>
                <w:bCs/>
              </w:rPr>
              <w:t>я</w:t>
            </w:r>
            <w:r w:rsidRPr="009A04CC">
              <w:rPr>
                <w:bCs/>
              </w:rPr>
              <w:t>тельности органов мес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ного самоуправления</w:t>
            </w: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38635,4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3093,7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r w:rsidRPr="004D5687">
              <w:t>3212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r w:rsidRPr="004D5687">
              <w:t>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r w:rsidRPr="004D5687">
              <w:t>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>
            <w:r w:rsidRPr="004D5687">
              <w:t>3212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r w:rsidRPr="004D5687"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r w:rsidRPr="004D5687"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r w:rsidRPr="004D5687">
              <w:t>3212</w:t>
            </w:r>
          </w:p>
        </w:tc>
      </w:tr>
      <w:tr w:rsidR="00382A7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82A7F" w:rsidRPr="009A04CC" w:rsidRDefault="00382A7F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38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5690,1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382A7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82A7F" w:rsidRPr="009A04CC" w:rsidRDefault="00382A7F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5255F3">
            <w:pPr>
              <w:jc w:val="center"/>
            </w:pPr>
            <w:r w:rsidRPr="00A42C6A">
              <w:t>10,0</w:t>
            </w:r>
          </w:p>
        </w:tc>
      </w:tr>
      <w:tr w:rsidR="00382A7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82A7F" w:rsidRPr="009A04CC" w:rsidRDefault="00382A7F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>
            <w:r w:rsidRPr="00AF3B77"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>
            <w:r w:rsidRPr="00AF3B77">
              <w:t>0,2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B23FAB" w:rsidRDefault="00382A7F" w:rsidP="00B33DE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B23FAB" w:rsidRDefault="00382A7F" w:rsidP="00B33DEE">
            <w: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B23FAB" w:rsidRDefault="00382A7F" w:rsidP="00B33DE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B23FAB" w:rsidRDefault="00382A7F" w:rsidP="00B33DE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B23FAB" w:rsidRDefault="00382A7F" w:rsidP="00B33DE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B23FAB" w:rsidRDefault="00382A7F" w:rsidP="00B33DEE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B23FAB" w:rsidRDefault="00382A7F" w:rsidP="00B33DEE">
            <w:r>
              <w:t>-</w:t>
            </w:r>
          </w:p>
        </w:tc>
      </w:tr>
      <w:tr w:rsidR="00382A7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82A7F" w:rsidRPr="009A04CC" w:rsidRDefault="00382A7F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382A7F" w:rsidRPr="007E1159" w:rsidRDefault="00382A7F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7E1159" w:rsidRDefault="00382A7F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38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556FE3" w:rsidRDefault="00382A7F" w:rsidP="0065161E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65161E">
            <w: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556FE3" w:rsidRDefault="00382A7F" w:rsidP="0065161E">
            <w: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65161E"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556FE3" w:rsidRDefault="00382A7F" w:rsidP="0065161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65161E">
            <w: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556FE3" w:rsidRDefault="00382A7F" w:rsidP="0065161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65161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556FE3" w:rsidRDefault="00382A7F" w:rsidP="0065161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Default="00382A7F" w:rsidP="0065161E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7F" w:rsidRPr="00556FE3" w:rsidRDefault="00382A7F" w:rsidP="0065161E">
            <w:r>
              <w:t>-</w:t>
            </w:r>
          </w:p>
        </w:tc>
      </w:tr>
      <w:tr w:rsidR="00F45D3F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F45D3F" w:rsidRPr="009A04CC" w:rsidRDefault="00F45D3F" w:rsidP="00B33DE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lastRenderedPageBreak/>
              <w:t>нации сотрудников адм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 xml:space="preserve">нистрации </w:t>
            </w:r>
            <w:proofErr w:type="spellStart"/>
            <w:r w:rsidRPr="00600713">
              <w:rPr>
                <w:bCs/>
              </w:rPr>
              <w:t>Вербоволого</w:t>
            </w:r>
            <w:r w:rsidRPr="00600713">
              <w:rPr>
                <w:bCs/>
              </w:rPr>
              <w:t>в</w:t>
            </w:r>
            <w:r w:rsidRPr="00600713">
              <w:rPr>
                <w:bCs/>
              </w:rPr>
              <w:t>ского</w:t>
            </w:r>
            <w:proofErr w:type="spellEnd"/>
            <w:r w:rsidRPr="00600713">
              <w:rPr>
                <w:bCs/>
              </w:rPr>
              <w:t xml:space="preserve"> сельского посел</w:t>
            </w:r>
            <w:r w:rsidRPr="00600713">
              <w:rPr>
                <w:bCs/>
              </w:rPr>
              <w:t>е</w:t>
            </w:r>
            <w:r w:rsidRPr="00600713">
              <w:rPr>
                <w:bCs/>
              </w:rPr>
              <w:t>ния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 xml:space="preserve">Исполнитель 1. Администрация </w:t>
            </w:r>
            <w:proofErr w:type="spellStart"/>
            <w:r w:rsidRPr="007E1159">
              <w:lastRenderedPageBreak/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Pr="007E1159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F" w:rsidRDefault="00F45D3F" w:rsidP="00CC7FF4">
            <w:pPr>
              <w:jc w:val="center"/>
            </w:pPr>
            <w:r w:rsidRPr="00253E43">
              <w:t>10,0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B053A4" w:rsidRDefault="00B053A4" w:rsidP="00D223F4">
      <w:pPr>
        <w:jc w:val="right"/>
        <w:rPr>
          <w:sz w:val="24"/>
          <w:szCs w:val="24"/>
        </w:rPr>
      </w:pPr>
    </w:p>
    <w:p w:rsidR="00382A7F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 постановления</w:t>
      </w:r>
    </w:p>
    <w:p w:rsidR="00B053A4" w:rsidRDefault="00B053A4" w:rsidP="00D223F4">
      <w:pPr>
        <w:jc w:val="right"/>
        <w:rPr>
          <w:sz w:val="24"/>
          <w:szCs w:val="24"/>
        </w:rPr>
      </w:pP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578" w:type="dxa"/>
        <w:tblLayout w:type="fixed"/>
        <w:tblLook w:val="04A0"/>
      </w:tblPr>
      <w:tblGrid>
        <w:gridCol w:w="3380"/>
        <w:gridCol w:w="2416"/>
        <w:gridCol w:w="986"/>
        <w:gridCol w:w="889"/>
        <w:gridCol w:w="812"/>
        <w:gridCol w:w="850"/>
        <w:gridCol w:w="709"/>
        <w:gridCol w:w="653"/>
        <w:gridCol w:w="728"/>
        <w:gridCol w:w="867"/>
        <w:gridCol w:w="756"/>
        <w:gridCol w:w="770"/>
        <w:gridCol w:w="798"/>
        <w:gridCol w:w="658"/>
        <w:gridCol w:w="639"/>
      </w:tblGrid>
      <w:tr w:rsidR="00D223F4" w:rsidRPr="007E1159" w:rsidTr="00C87133">
        <w:trPr>
          <w:trHeight w:val="30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C87133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="00C87133">
              <w:t xml:space="preserve"> </w:t>
            </w:r>
            <w:r w:rsidRPr="007E1159">
              <w:t>(тыс. рублей),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C87133">
        <w:trPr>
          <w:cantSplit/>
          <w:trHeight w:val="868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572"/>
        <w:gridCol w:w="965"/>
        <w:gridCol w:w="854"/>
        <w:gridCol w:w="826"/>
        <w:gridCol w:w="878"/>
        <w:gridCol w:w="690"/>
        <w:gridCol w:w="658"/>
        <w:gridCol w:w="742"/>
        <w:gridCol w:w="867"/>
        <w:gridCol w:w="729"/>
        <w:gridCol w:w="797"/>
        <w:gridCol w:w="784"/>
        <w:gridCol w:w="630"/>
        <w:gridCol w:w="686"/>
      </w:tblGrid>
      <w:tr w:rsidR="00B053A4" w:rsidRPr="0093771B" w:rsidTr="00C87133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82A7F" w:rsidRPr="007E1159" w:rsidTr="00C87133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</w:t>
            </w:r>
            <w:r w:rsidRPr="00D223F4">
              <w:t>у</w:t>
            </w:r>
            <w:r w:rsidRPr="00D223F4">
              <w:t>ниципальная политика</w:t>
            </w:r>
            <w:r w:rsidRPr="007E1159">
              <w:t>»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2A7F" w:rsidRPr="007E1159" w:rsidRDefault="00382A7F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45910,8</w:t>
            </w:r>
          </w:p>
        </w:tc>
        <w:tc>
          <w:tcPr>
            <w:tcW w:w="854" w:type="dxa"/>
          </w:tcPr>
          <w:p w:rsidR="00382A7F" w:rsidRPr="007E1159" w:rsidRDefault="00382A7F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5267,4</w:t>
            </w:r>
          </w:p>
        </w:tc>
        <w:tc>
          <w:tcPr>
            <w:tcW w:w="826" w:type="dxa"/>
          </w:tcPr>
          <w:p w:rsidR="00382A7F" w:rsidRPr="007E1159" w:rsidRDefault="00382A7F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3666,9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82A7F" w:rsidRPr="007E1159" w:rsidRDefault="00382A7F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82A7F" w:rsidRPr="007E1159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42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867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29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97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84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630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686" w:type="dxa"/>
          </w:tcPr>
          <w:p w:rsidR="00382A7F" w:rsidRDefault="00382A7F" w:rsidP="00207D75">
            <w:r w:rsidRPr="00426ECC">
              <w:t>3700</w:t>
            </w:r>
          </w:p>
        </w:tc>
      </w:tr>
      <w:tr w:rsidR="00382A7F" w:rsidRPr="007E1159" w:rsidTr="00C87133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2A7F" w:rsidRPr="007E1159" w:rsidRDefault="00382A7F" w:rsidP="00C8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45910,</w:t>
            </w:r>
            <w:r w:rsidR="00C87133">
              <w:t>2</w:t>
            </w:r>
          </w:p>
        </w:tc>
        <w:tc>
          <w:tcPr>
            <w:tcW w:w="854" w:type="dxa"/>
          </w:tcPr>
          <w:p w:rsidR="00382A7F" w:rsidRPr="007E1159" w:rsidRDefault="00382A7F" w:rsidP="00C8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</w:t>
            </w:r>
            <w:r w:rsidR="00C87133">
              <w:t>2</w:t>
            </w:r>
          </w:p>
        </w:tc>
        <w:tc>
          <w:tcPr>
            <w:tcW w:w="826" w:type="dxa"/>
          </w:tcPr>
          <w:p w:rsidR="00382A7F" w:rsidRPr="007E1159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3666,7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82A7F" w:rsidRPr="007E1159" w:rsidRDefault="00382A7F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82A7F" w:rsidRPr="007E1159" w:rsidRDefault="00382A7F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42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867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29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97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784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630" w:type="dxa"/>
          </w:tcPr>
          <w:p w:rsidR="00382A7F" w:rsidRDefault="00382A7F" w:rsidP="00207D75">
            <w:r w:rsidRPr="00426ECC">
              <w:t>3700</w:t>
            </w:r>
          </w:p>
        </w:tc>
        <w:tc>
          <w:tcPr>
            <w:tcW w:w="686" w:type="dxa"/>
          </w:tcPr>
          <w:p w:rsidR="00382A7F" w:rsidRDefault="00382A7F" w:rsidP="00207D75">
            <w:r w:rsidRPr="00426ECC">
              <w:t>3700</w:t>
            </w:r>
          </w:p>
        </w:tc>
      </w:tr>
      <w:tr w:rsidR="00382A7F" w:rsidRPr="007E1159" w:rsidTr="00C87133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382A7F" w:rsidRPr="007E1159" w:rsidRDefault="00382A7F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2A7F" w:rsidRPr="007E1159" w:rsidRDefault="00382A7F" w:rsidP="00207D75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4" w:type="dxa"/>
          </w:tcPr>
          <w:p w:rsidR="00382A7F" w:rsidRPr="007E1159" w:rsidRDefault="00382A7F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26" w:type="dxa"/>
          </w:tcPr>
          <w:p w:rsidR="00382A7F" w:rsidRPr="007E1159" w:rsidRDefault="00382A7F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78" w:type="dxa"/>
            <w:shd w:val="clear" w:color="auto" w:fill="auto"/>
            <w:noWrap/>
          </w:tcPr>
          <w:p w:rsidR="00382A7F" w:rsidRPr="007E1159" w:rsidRDefault="00382A7F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90" w:type="dxa"/>
            <w:shd w:val="clear" w:color="auto" w:fill="auto"/>
            <w:noWrap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2A7F" w:rsidRPr="007E1159" w:rsidTr="00C87133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2A7F" w:rsidRPr="007E1159" w:rsidTr="00C87133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</w:t>
            </w:r>
            <w:r w:rsidRPr="00D223F4">
              <w:t>и</w:t>
            </w:r>
            <w:r w:rsidRPr="00D223F4">
              <w:t>ципального управления и муниц</w:t>
            </w:r>
            <w:r w:rsidRPr="00D223F4">
              <w:t>и</w:t>
            </w:r>
            <w:r w:rsidRPr="00D223F4">
              <w:t>пальной службы</w:t>
            </w:r>
            <w:r w:rsidRPr="007E1159">
              <w:t>»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2A7F" w:rsidRPr="007E1159" w:rsidRDefault="00382A7F" w:rsidP="00C8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87133">
              <w:t>8</w:t>
            </w:r>
            <w:r>
              <w:t>7,2</w:t>
            </w:r>
          </w:p>
        </w:tc>
        <w:tc>
          <w:tcPr>
            <w:tcW w:w="854" w:type="dxa"/>
          </w:tcPr>
          <w:p w:rsidR="00382A7F" w:rsidRPr="007E1159" w:rsidRDefault="00C87133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2A7F">
              <w:t>8,1</w:t>
            </w:r>
          </w:p>
        </w:tc>
        <w:tc>
          <w:tcPr>
            <w:tcW w:w="826" w:type="dxa"/>
          </w:tcPr>
          <w:p w:rsidR="00382A7F" w:rsidRPr="007E1159" w:rsidRDefault="00382A7F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82A7F" w:rsidRDefault="00382A7F" w:rsidP="007361F5">
            <w:r w:rsidRPr="004D4F6B">
              <w:t>1</w:t>
            </w:r>
            <w:r>
              <w:t>29,1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82A7F" w:rsidRDefault="00382A7F">
            <w:r w:rsidRPr="007272A0">
              <w:t>10,0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82A7F" w:rsidRDefault="00382A7F">
            <w:r w:rsidRPr="007272A0">
              <w:t>10,0</w:t>
            </w:r>
          </w:p>
        </w:tc>
        <w:tc>
          <w:tcPr>
            <w:tcW w:w="742" w:type="dxa"/>
          </w:tcPr>
          <w:p w:rsidR="00382A7F" w:rsidRDefault="00382A7F">
            <w:r w:rsidRPr="007272A0">
              <w:t>10,0</w:t>
            </w:r>
          </w:p>
        </w:tc>
        <w:tc>
          <w:tcPr>
            <w:tcW w:w="867" w:type="dxa"/>
          </w:tcPr>
          <w:p w:rsidR="00382A7F" w:rsidRDefault="00382A7F">
            <w:r w:rsidRPr="007272A0">
              <w:t>10,0</w:t>
            </w:r>
          </w:p>
        </w:tc>
        <w:tc>
          <w:tcPr>
            <w:tcW w:w="729" w:type="dxa"/>
          </w:tcPr>
          <w:p w:rsidR="00382A7F" w:rsidRDefault="00382A7F">
            <w:r w:rsidRPr="007272A0">
              <w:t>10,0</w:t>
            </w:r>
          </w:p>
        </w:tc>
        <w:tc>
          <w:tcPr>
            <w:tcW w:w="797" w:type="dxa"/>
          </w:tcPr>
          <w:p w:rsidR="00382A7F" w:rsidRDefault="00382A7F">
            <w:r w:rsidRPr="007272A0">
              <w:t>10,0</w:t>
            </w:r>
          </w:p>
        </w:tc>
        <w:tc>
          <w:tcPr>
            <w:tcW w:w="784" w:type="dxa"/>
          </w:tcPr>
          <w:p w:rsidR="00382A7F" w:rsidRDefault="00382A7F">
            <w:r w:rsidRPr="007272A0">
              <w:t>10,0</w:t>
            </w:r>
          </w:p>
        </w:tc>
        <w:tc>
          <w:tcPr>
            <w:tcW w:w="630" w:type="dxa"/>
          </w:tcPr>
          <w:p w:rsidR="00382A7F" w:rsidRDefault="00382A7F">
            <w:r w:rsidRPr="007272A0">
              <w:t>10,0</w:t>
            </w:r>
          </w:p>
        </w:tc>
        <w:tc>
          <w:tcPr>
            <w:tcW w:w="686" w:type="dxa"/>
          </w:tcPr>
          <w:p w:rsidR="00382A7F" w:rsidRDefault="00382A7F">
            <w:r w:rsidRPr="007272A0">
              <w:t>10,0</w:t>
            </w:r>
          </w:p>
        </w:tc>
      </w:tr>
      <w:tr w:rsidR="00382A7F" w:rsidRPr="007E1159" w:rsidTr="00C87133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2A7F" w:rsidRPr="007E1159" w:rsidRDefault="00382A7F" w:rsidP="00C8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87133">
              <w:t>8</w:t>
            </w:r>
            <w:r>
              <w:t>7,2</w:t>
            </w:r>
          </w:p>
        </w:tc>
        <w:tc>
          <w:tcPr>
            <w:tcW w:w="854" w:type="dxa"/>
          </w:tcPr>
          <w:p w:rsidR="00382A7F" w:rsidRPr="007E1159" w:rsidRDefault="00C87133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2A7F">
              <w:t>8,1</w:t>
            </w:r>
          </w:p>
        </w:tc>
        <w:tc>
          <w:tcPr>
            <w:tcW w:w="826" w:type="dxa"/>
          </w:tcPr>
          <w:p w:rsidR="00382A7F" w:rsidRPr="007E1159" w:rsidRDefault="00382A7F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82A7F" w:rsidRDefault="00382A7F" w:rsidP="007361F5">
            <w:r w:rsidRPr="004D4F6B">
              <w:t>1</w:t>
            </w:r>
            <w:r>
              <w:t>29,1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742" w:type="dxa"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867" w:type="dxa"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729" w:type="dxa"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797" w:type="dxa"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784" w:type="dxa"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630" w:type="dxa"/>
          </w:tcPr>
          <w:p w:rsidR="00382A7F" w:rsidRDefault="00382A7F" w:rsidP="00600713">
            <w:r w:rsidRPr="007272A0">
              <w:t>10,0</w:t>
            </w:r>
          </w:p>
        </w:tc>
        <w:tc>
          <w:tcPr>
            <w:tcW w:w="686" w:type="dxa"/>
          </w:tcPr>
          <w:p w:rsidR="00382A7F" w:rsidRDefault="00382A7F" w:rsidP="00600713">
            <w:r w:rsidRPr="007272A0">
              <w:t>10,0</w:t>
            </w:r>
          </w:p>
        </w:tc>
      </w:tr>
      <w:tr w:rsidR="00382A7F" w:rsidRPr="007E1159" w:rsidTr="00C87133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382A7F" w:rsidRPr="007E1159" w:rsidRDefault="00382A7F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 w:rsidR="00C87133">
              <w:rPr>
                <w:bCs/>
                <w:color w:val="000000"/>
              </w:rPr>
              <w:t>жет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382A7F" w:rsidRPr="007E1159" w:rsidRDefault="00382A7F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7133" w:rsidRPr="007E1159" w:rsidTr="00C87133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C87133" w:rsidRPr="00D223F4" w:rsidRDefault="00C87133" w:rsidP="00D223F4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>«Обеспечение реализации муниципальной пр</w:t>
            </w:r>
            <w:r w:rsidRPr="00D223F4">
              <w:rPr>
                <w:color w:val="000000"/>
              </w:rPr>
              <w:t>о</w:t>
            </w:r>
            <w:r w:rsidRPr="00D223F4">
              <w:rPr>
                <w:color w:val="000000"/>
              </w:rPr>
              <w:t xml:space="preserve">граммы в </w:t>
            </w:r>
            <w:proofErr w:type="spellStart"/>
            <w:r w:rsidRPr="00D223F4">
              <w:t>Вербовологовского</w:t>
            </w:r>
            <w:proofErr w:type="spellEnd"/>
            <w:r w:rsidRPr="00D223F4">
              <w:t xml:space="preserve"> сел</w:t>
            </w:r>
            <w:r w:rsidRPr="00D223F4">
              <w:t>ь</w:t>
            </w:r>
            <w:r w:rsidRPr="00D223F4">
              <w:t>ского поселения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572" w:type="dxa"/>
            <w:shd w:val="clear" w:color="auto" w:fill="auto"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C87133" w:rsidRPr="007E1159" w:rsidRDefault="00C87133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D3F">
              <w:t>45623,6</w:t>
            </w:r>
          </w:p>
        </w:tc>
        <w:tc>
          <w:tcPr>
            <w:tcW w:w="854" w:type="dxa"/>
          </w:tcPr>
          <w:p w:rsidR="00C87133" w:rsidRDefault="00C87133" w:rsidP="00B65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5209,3</w:t>
            </w:r>
          </w:p>
        </w:tc>
        <w:tc>
          <w:tcPr>
            <w:tcW w:w="826" w:type="dxa"/>
          </w:tcPr>
          <w:p w:rsidR="00C87133" w:rsidRDefault="00C87133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3656,9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C87133" w:rsidRDefault="00C87133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87133" w:rsidRDefault="00C87133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42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867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29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97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84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630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686" w:type="dxa"/>
          </w:tcPr>
          <w:p w:rsidR="00C87133" w:rsidRDefault="00C87133" w:rsidP="00207D75">
            <w:r w:rsidRPr="00CB2801">
              <w:t>3690</w:t>
            </w:r>
          </w:p>
        </w:tc>
      </w:tr>
      <w:tr w:rsidR="00C87133" w:rsidRPr="007E1159" w:rsidTr="00C87133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C87133" w:rsidRPr="007E1159" w:rsidRDefault="00C87133" w:rsidP="00C87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D3F">
              <w:t>45623,</w:t>
            </w:r>
            <w:r>
              <w:t>0</w:t>
            </w:r>
          </w:p>
        </w:tc>
        <w:tc>
          <w:tcPr>
            <w:tcW w:w="854" w:type="dxa"/>
          </w:tcPr>
          <w:p w:rsidR="00C87133" w:rsidRDefault="00C87133" w:rsidP="00C8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5209,1</w:t>
            </w:r>
          </w:p>
        </w:tc>
        <w:tc>
          <w:tcPr>
            <w:tcW w:w="826" w:type="dxa"/>
          </w:tcPr>
          <w:p w:rsidR="00C87133" w:rsidRDefault="00C87133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3656,7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C87133" w:rsidRDefault="00C87133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87133" w:rsidRDefault="00C87133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42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867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29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97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784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630" w:type="dxa"/>
          </w:tcPr>
          <w:p w:rsidR="00C87133" w:rsidRDefault="00C87133" w:rsidP="00207D75">
            <w:r w:rsidRPr="00CB2801">
              <w:t>3690</w:t>
            </w:r>
          </w:p>
        </w:tc>
        <w:tc>
          <w:tcPr>
            <w:tcW w:w="686" w:type="dxa"/>
          </w:tcPr>
          <w:p w:rsidR="00C87133" w:rsidRDefault="00C87133" w:rsidP="00207D75">
            <w:r w:rsidRPr="00CB2801">
              <w:t>3690</w:t>
            </w:r>
          </w:p>
        </w:tc>
      </w:tr>
      <w:tr w:rsidR="00C87133" w:rsidRPr="007E1159" w:rsidTr="00C87133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C87133" w:rsidRPr="007E1159" w:rsidRDefault="00C87133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4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26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C87133" w:rsidRPr="007E1159" w:rsidRDefault="00C87133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4563FD">
          <w:pgSz w:w="16840" w:h="11907" w:orient="landscape"/>
          <w:pgMar w:top="1644" w:right="709" w:bottom="851" w:left="1134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A8" w:rsidRDefault="001F47A8">
      <w:r>
        <w:separator/>
      </w:r>
    </w:p>
  </w:endnote>
  <w:endnote w:type="continuationSeparator" w:id="0">
    <w:p w:rsidR="001F47A8" w:rsidRDefault="001F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A0" w:rsidRDefault="00B94D3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44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58C">
      <w:rPr>
        <w:rStyle w:val="ab"/>
        <w:noProof/>
      </w:rPr>
      <w:t>1</w:t>
    </w:r>
    <w:r>
      <w:rPr>
        <w:rStyle w:val="ab"/>
      </w:rPr>
      <w:fldChar w:fldCharType="end"/>
    </w:r>
  </w:p>
  <w:p w:rsidR="006544A0" w:rsidRDefault="006544A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A8" w:rsidRDefault="001F47A8">
      <w:r>
        <w:separator/>
      </w:r>
    </w:p>
  </w:footnote>
  <w:footnote w:type="continuationSeparator" w:id="0">
    <w:p w:rsidR="001F47A8" w:rsidRDefault="001F4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255F3"/>
    <w:rsid w:val="00532989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7970"/>
    <w:rsid w:val="00577C91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4FB8"/>
    <w:rsid w:val="00633558"/>
    <w:rsid w:val="00634BFE"/>
    <w:rsid w:val="00636488"/>
    <w:rsid w:val="00643598"/>
    <w:rsid w:val="00643C92"/>
    <w:rsid w:val="006464BD"/>
    <w:rsid w:val="006536EC"/>
    <w:rsid w:val="006544A0"/>
    <w:rsid w:val="006558C4"/>
    <w:rsid w:val="00672FB0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9074D"/>
    <w:rsid w:val="008907FA"/>
    <w:rsid w:val="00893DE6"/>
    <w:rsid w:val="00894987"/>
    <w:rsid w:val="008A790A"/>
    <w:rsid w:val="008B64A9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5127"/>
    <w:rsid w:val="00DA6DD2"/>
    <w:rsid w:val="00DA79D4"/>
    <w:rsid w:val="00DA7D91"/>
    <w:rsid w:val="00DB5BB9"/>
    <w:rsid w:val="00DB659F"/>
    <w:rsid w:val="00DC235E"/>
    <w:rsid w:val="00DC5709"/>
    <w:rsid w:val="00DC653E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4D81"/>
    <w:rsid w:val="00E23832"/>
    <w:rsid w:val="00E27B99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45D3F"/>
    <w:rsid w:val="00F501C4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2D2E-4701-4B42-805F-D5FD72A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50</cp:revision>
  <cp:lastPrinted>2019-07-12T05:26:00Z</cp:lastPrinted>
  <dcterms:created xsi:type="dcterms:W3CDTF">2013-10-07T10:50:00Z</dcterms:created>
  <dcterms:modified xsi:type="dcterms:W3CDTF">2019-07-12T05:26:00Z</dcterms:modified>
</cp:coreProperties>
</file>