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D7" w:rsidRPr="003472D7" w:rsidRDefault="003472D7" w:rsidP="003472D7">
      <w:pPr>
        <w:pStyle w:val="a6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</w:rPr>
      </w:pPr>
      <w:r w:rsidRPr="003472D7">
        <w:rPr>
          <w:b/>
          <w:color w:val="000000"/>
        </w:rPr>
        <w:t>Об опасности приобретения продуктов питания в местах неустановленной торговли!</w:t>
      </w:r>
    </w:p>
    <w:p w:rsidR="003472D7" w:rsidRDefault="003472D7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Власти всех уровней давно борются со стихийной торговлей и с торговцами некачественным товаром.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Наверное, нет человека, который не знал бы о том, что покупая продукты в местах стихийной торговли, рискует здоровьем – своим и домочадцев. Но мы продолжаем пользоваться услугами столь сомнительного качества.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С окончанием зимы опасность получить пищевое отравление или заразиться инфекцией возрастает многократно. Немного сэкономить, чтобы потом тратить огромные суммы на лечение – разумно ли это?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Попробуем сегодня разобраться в подводных камнях явления, давно ставшего для нас типичным, называемого в народе стихийным рынком.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Итак, </w:t>
      </w:r>
      <w:r w:rsidRPr="00135768">
        <w:rPr>
          <w:rStyle w:val="a3"/>
          <w:color w:val="000000"/>
        </w:rPr>
        <w:t>опасность №1.</w:t>
      </w:r>
      <w:r w:rsidRPr="00135768">
        <w:rPr>
          <w:color w:val="000000"/>
        </w:rPr>
        <w:t xml:space="preserve"> Пресноводная рыба местных водоемов: лучшая среда для спор палочки ботулизма. </w:t>
      </w:r>
      <w:proofErr w:type="gramStart"/>
      <w:r w:rsidRPr="00135768">
        <w:rPr>
          <w:color w:val="000000"/>
        </w:rPr>
        <w:t>Приготовленная</w:t>
      </w:r>
      <w:proofErr w:type="gramEnd"/>
      <w:r w:rsidRPr="00135768">
        <w:rPr>
          <w:color w:val="000000"/>
        </w:rPr>
        <w:t xml:space="preserve"> в домашних условиях без соблюдения технологии – мощный резервуар токсинов. Тем более</w:t>
      </w:r>
      <w:proofErr w:type="gramStart"/>
      <w:r w:rsidRPr="00135768">
        <w:rPr>
          <w:color w:val="000000"/>
        </w:rPr>
        <w:t>,</w:t>
      </w:r>
      <w:proofErr w:type="gramEnd"/>
      <w:r w:rsidRPr="00135768">
        <w:rPr>
          <w:color w:val="000000"/>
        </w:rPr>
        <w:t xml:space="preserve"> что наш регион относится к опасным по распространению ботулизма.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Потребляя продукт, практически невозможно определить наличие в нем</w:t>
      </w:r>
      <w:r w:rsidRPr="00135768">
        <w:rPr>
          <w:color w:val="000000"/>
        </w:rPr>
        <w:br/>
      </w:r>
      <w:proofErr w:type="spellStart"/>
      <w:r w:rsidRPr="00135768">
        <w:rPr>
          <w:color w:val="000000"/>
        </w:rPr>
        <w:t>ботулотоксина</w:t>
      </w:r>
      <w:proofErr w:type="spellEnd"/>
      <w:r w:rsidRPr="00135768">
        <w:rPr>
          <w:color w:val="000000"/>
        </w:rPr>
        <w:t>: цвет, запах, вкус остаются неизмененными.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 xml:space="preserve">Ботулизм – одно из самых опасных для жизни человека заболеваний, так как </w:t>
      </w:r>
      <w:proofErr w:type="spellStart"/>
      <w:r w:rsidRPr="00135768">
        <w:rPr>
          <w:color w:val="000000"/>
        </w:rPr>
        <w:t>ботулотоксин</w:t>
      </w:r>
      <w:proofErr w:type="spellEnd"/>
      <w:r w:rsidRPr="00135768">
        <w:rPr>
          <w:color w:val="000000"/>
        </w:rPr>
        <w:t xml:space="preserve"> является сильнейшим ядом, способным при отсутствии надлежащей медицинской помощи привести к смерти через 4-6 дней. Смертность от ботулизма составляет 20-70%.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rStyle w:val="a3"/>
          <w:color w:val="000000"/>
        </w:rPr>
        <w:t>Опасность №2</w:t>
      </w:r>
      <w:r w:rsidRPr="00135768">
        <w:rPr>
          <w:color w:val="000000"/>
        </w:rPr>
        <w:t> – продукты домашнего приготовления. Их сейчас изобилие: домашние колбасы, котлеты (в том числе, в тесте), кондитерские изделия, пирожки и т.д.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Ни одну стационарную кулинарию не откроют без проточной воды, туалета, холодильников, торгового оборудования, специальных моющих и дезинфицирующих средств, спецодежды для сотрудников. Контролируются исходное сырье, технология приготовления полуфабрикатов и кондитерских изделий, санитарное состояние.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А что в условиях «стихии»? Попробуйте сами оценить степень возможной опасности, проанализировав информацию: в бактериологических лабораториях для «выращивания» большинства микробов используют мясные бульоны и кровяные сыворотки. То есть, Вы можете приобрести целый инкубатор микробов!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rStyle w:val="a3"/>
          <w:color w:val="000000"/>
        </w:rPr>
        <w:t>Опасность №3 </w:t>
      </w:r>
      <w:r w:rsidRPr="00135768">
        <w:rPr>
          <w:color w:val="000000"/>
        </w:rPr>
        <w:t xml:space="preserve">– яйца куриные. Дикие и домашние птицы являются переносчиками многих болезней человека. Однако, </w:t>
      </w:r>
      <w:proofErr w:type="gramStart"/>
      <w:r w:rsidRPr="00135768">
        <w:rPr>
          <w:color w:val="000000"/>
        </w:rPr>
        <w:t>самые</w:t>
      </w:r>
      <w:proofErr w:type="gramEnd"/>
      <w:r w:rsidRPr="00135768">
        <w:rPr>
          <w:color w:val="000000"/>
        </w:rPr>
        <w:t xml:space="preserve"> опасные: грипп, сальмонеллез, орнитоз.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Куры, например, болеют хронической формой сальмонеллеза. У людей это заболевание протекает в острой форме. И если яйца употреблять в сыром виде или подвергать их недостаточной термической обработке (варить не менее 10 мин.), вероятны даже трагические исходы заболевания.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rStyle w:val="a3"/>
          <w:color w:val="000000"/>
        </w:rPr>
        <w:t>Опасность №4</w:t>
      </w:r>
      <w:r w:rsidRPr="00135768">
        <w:rPr>
          <w:color w:val="000000"/>
        </w:rPr>
        <w:t> – молоко. Где закуплено молоко, болела ли корова сальмонеллезом, туберкулезом или лейкозом и откуда взялись пластиковые бутылки, в которые его разливают? Думаю, Ваши вопросы останутся без ответа, а значит и результат употребления молочного продукта - неизвестным.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rStyle w:val="a3"/>
          <w:color w:val="000000"/>
        </w:rPr>
        <w:lastRenderedPageBreak/>
        <w:t>Опасность №5 – </w:t>
      </w:r>
      <w:r w:rsidRPr="00135768">
        <w:rPr>
          <w:color w:val="000000"/>
        </w:rPr>
        <w:t>сырое мясо и птица</w:t>
      </w:r>
      <w:r w:rsidRPr="00135768">
        <w:rPr>
          <w:rStyle w:val="a3"/>
          <w:color w:val="000000"/>
        </w:rPr>
        <w:t>. </w:t>
      </w:r>
      <w:r w:rsidRPr="00135768">
        <w:rPr>
          <w:color w:val="000000"/>
        </w:rPr>
        <w:t xml:space="preserve">Это сродни справочнику инфекционных болезней! </w:t>
      </w:r>
      <w:proofErr w:type="gramStart"/>
      <w:r w:rsidRPr="00135768">
        <w:rPr>
          <w:color w:val="000000"/>
        </w:rPr>
        <w:t>Сибирская язва, токсоплазмоз, трихинеллез, сальмонеллез, кишечная палочка, туберкулез, чума свиней и даже – бешенство.</w:t>
      </w:r>
      <w:proofErr w:type="gramEnd"/>
      <w:r w:rsidRPr="00135768">
        <w:rPr>
          <w:color w:val="000000"/>
        </w:rPr>
        <w:t xml:space="preserve"> Кроме того, великое множество гельминтов.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Как и молочная, мясная продукция не подвергается ветеринарно-санитарной экспертизе.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rStyle w:val="a3"/>
          <w:color w:val="000000"/>
        </w:rPr>
        <w:t>Опасность №6 – </w:t>
      </w:r>
      <w:r w:rsidRPr="00135768">
        <w:rPr>
          <w:color w:val="000000"/>
        </w:rPr>
        <w:t>продавцы, земля, мухи, солнце и прочее</w:t>
      </w:r>
      <w:r w:rsidRPr="00135768">
        <w:rPr>
          <w:rStyle w:val="a3"/>
          <w:color w:val="000000"/>
        </w:rPr>
        <w:t>. </w:t>
      </w:r>
      <w:r w:rsidRPr="00135768">
        <w:rPr>
          <w:color w:val="000000"/>
        </w:rPr>
        <w:t>Медицинский осмотр продавца – гарантия, что он не болен сифилисом, туберкулезом, брюшным тифом и т.д.</w:t>
      </w:r>
      <w:r w:rsidRPr="00135768">
        <w:rPr>
          <w:rStyle w:val="a3"/>
          <w:color w:val="000000"/>
        </w:rPr>
        <w:t> </w:t>
      </w:r>
      <w:r w:rsidRPr="00135768">
        <w:rPr>
          <w:color w:val="000000"/>
        </w:rPr>
        <w:t>На стихийном рынке санитарная книжка – это, скорее, редкое исключение.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Земля, пыль и выхлопные газы автомобилей – это и возбудители инфекций, и гельминты, и токсины.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Одна муха может переносить до 2 млн. бактерий, включая микробы, содержащиеся в экскрементах. Посчитать мух не просто, а риск вычислить – не так уж и сложно.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Солнечные лучи создают в продуктах «рай» для микробов, делая их прообразом инкубатора.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Подытожим: чтобы не создавать себе лишних проблем и не рисковать самым дорогим, что у нас есть – собственным здоровьем, лучше постараться обходиться без сомнительного качества продуктов, предлагаемых на стихийных рынках.</w:t>
      </w:r>
    </w:p>
    <w:p w:rsidR="00157EAE" w:rsidRPr="00135768" w:rsidRDefault="00157EAE" w:rsidP="003472D7">
      <w:pPr>
        <w:pStyle w:val="a6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000000"/>
        </w:rPr>
      </w:pPr>
      <w:r w:rsidRPr="00135768">
        <w:rPr>
          <w:color w:val="000000"/>
        </w:rPr>
        <w:t>Способ борьбы со стихийной торговлей один и он - в руках покупателей. Недаром известно: с</w:t>
      </w:r>
      <w:r w:rsidRPr="00135768">
        <w:rPr>
          <w:rStyle w:val="a3"/>
          <w:color w:val="000000"/>
        </w:rPr>
        <w:t>прос рождает предложение.  Если не покупать продукты в неприспособленных местах, </w:t>
      </w:r>
      <w:r w:rsidRPr="00135768">
        <w:rPr>
          <w:color w:val="000000"/>
        </w:rPr>
        <w:t>«стихия» умрет сама собой. Увы, люди привычно игнорируют написанные кровью правила и подвергают свои семьи опасным заболеваниям.</w:t>
      </w:r>
    </w:p>
    <w:p w:rsidR="006C332C" w:rsidRPr="00135768" w:rsidRDefault="006C332C" w:rsidP="003472D7">
      <w:pPr>
        <w:ind w:firstLine="709"/>
        <w:jc w:val="both"/>
        <w:rPr>
          <w:sz w:val="24"/>
          <w:szCs w:val="24"/>
        </w:rPr>
      </w:pPr>
    </w:p>
    <w:sectPr w:rsidR="006C332C" w:rsidRPr="00135768" w:rsidSect="001357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EAE"/>
    <w:rsid w:val="00135768"/>
    <w:rsid w:val="00157EAE"/>
    <w:rsid w:val="003472D7"/>
    <w:rsid w:val="00504D63"/>
    <w:rsid w:val="006C332C"/>
    <w:rsid w:val="006F0082"/>
    <w:rsid w:val="00B250D0"/>
    <w:rsid w:val="00C04D25"/>
    <w:rsid w:val="00D2080C"/>
    <w:rsid w:val="00E0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F6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E00BF6"/>
    <w:pPr>
      <w:keepNext/>
      <w:spacing w:before="240" w:after="60"/>
      <w:outlineLvl w:val="0"/>
    </w:pPr>
    <w:rPr>
      <w:rFonts w:ascii="Arial" w:hAnsi="Arial"/>
      <w:b/>
      <w:kern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0B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BF6"/>
    <w:rPr>
      <w:rFonts w:ascii="Arial" w:hAnsi="Arial"/>
      <w:b/>
      <w:kern w:val="28"/>
    </w:rPr>
  </w:style>
  <w:style w:type="character" w:customStyle="1" w:styleId="20">
    <w:name w:val="Заголовок 2 Знак"/>
    <w:basedOn w:val="a0"/>
    <w:link w:val="2"/>
    <w:semiHidden/>
    <w:rsid w:val="00E00B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E00BF6"/>
    <w:rPr>
      <w:b/>
      <w:bCs/>
    </w:rPr>
  </w:style>
  <w:style w:type="paragraph" w:styleId="a4">
    <w:name w:val="No Spacing"/>
    <w:uiPriority w:val="1"/>
    <w:qFormat/>
    <w:rsid w:val="00E00BF6"/>
    <w:pPr>
      <w:autoSpaceDE w:val="0"/>
      <w:autoSpaceDN w:val="0"/>
    </w:pPr>
    <w:rPr>
      <w:lang w:eastAsia="en-US"/>
    </w:rPr>
  </w:style>
  <w:style w:type="paragraph" w:styleId="a5">
    <w:name w:val="List Paragraph"/>
    <w:basedOn w:val="a"/>
    <w:uiPriority w:val="34"/>
    <w:qFormat/>
    <w:rsid w:val="00E00B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7EAE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3568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2018-06-13T07:19:00Z</dcterms:created>
  <dcterms:modified xsi:type="dcterms:W3CDTF">2018-06-13T08:59:00Z</dcterms:modified>
</cp:coreProperties>
</file>