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5" w:rsidRPr="00965B1F" w:rsidRDefault="008048E5" w:rsidP="008661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65B1F">
        <w:rPr>
          <w:rFonts w:ascii="Times New Roman" w:hAnsi="Times New Roman"/>
          <w:sz w:val="26"/>
          <w:szCs w:val="26"/>
          <w:shd w:val="clear" w:color="auto" w:fill="FFFFFF"/>
        </w:rPr>
        <w:t>В осенний период возрастает уровень угрозы заноса и</w:t>
      </w:r>
      <w:r w:rsidRPr="00965B1F">
        <w:rPr>
          <w:rFonts w:ascii="Times New Roman" w:hAnsi="Times New Roman"/>
          <w:sz w:val="26"/>
          <w:szCs w:val="26"/>
        </w:rPr>
        <w:br/>
      </w:r>
      <w:r w:rsidRPr="00965B1F">
        <w:rPr>
          <w:rFonts w:ascii="Times New Roman" w:hAnsi="Times New Roman"/>
          <w:sz w:val="26"/>
          <w:szCs w:val="26"/>
          <w:shd w:val="clear" w:color="auto" w:fill="FFFFFF"/>
        </w:rPr>
        <w:t xml:space="preserve">широкого распространения возбудителя высокопатогенного гриппа птиц </w:t>
      </w:r>
      <w:r w:rsidR="00927375" w:rsidRPr="00965B1F">
        <w:rPr>
          <w:rFonts w:ascii="Times New Roman" w:hAnsi="Times New Roman"/>
          <w:sz w:val="26"/>
          <w:szCs w:val="26"/>
          <w:shd w:val="clear" w:color="auto" w:fill="FFFFFF"/>
        </w:rPr>
        <w:t xml:space="preserve">(далее – ВГП) </w:t>
      </w:r>
      <w:r w:rsidRPr="00965B1F">
        <w:rPr>
          <w:rFonts w:ascii="Times New Roman" w:hAnsi="Times New Roman"/>
          <w:sz w:val="26"/>
          <w:szCs w:val="26"/>
          <w:shd w:val="clear" w:color="auto" w:fill="FFFFFF"/>
        </w:rPr>
        <w:t>на</w:t>
      </w:r>
      <w:r w:rsidR="00927375" w:rsidRPr="00965B1F">
        <w:rPr>
          <w:rFonts w:ascii="Times New Roman" w:hAnsi="Times New Roman"/>
          <w:sz w:val="26"/>
          <w:szCs w:val="26"/>
        </w:rPr>
        <w:t xml:space="preserve"> </w:t>
      </w:r>
      <w:r w:rsidRPr="00965B1F">
        <w:rPr>
          <w:rFonts w:ascii="Times New Roman" w:hAnsi="Times New Roman"/>
          <w:sz w:val="26"/>
          <w:szCs w:val="26"/>
          <w:shd w:val="clear" w:color="auto" w:fill="FFFFFF"/>
        </w:rPr>
        <w:t>значительной территории Российской Федерации в связи с началом активного</w:t>
      </w:r>
      <w:r w:rsidRPr="00965B1F">
        <w:rPr>
          <w:rFonts w:ascii="Times New Roman" w:hAnsi="Times New Roman"/>
          <w:sz w:val="26"/>
          <w:szCs w:val="26"/>
        </w:rPr>
        <w:t xml:space="preserve"> </w:t>
      </w:r>
      <w:r w:rsidRPr="00965B1F">
        <w:rPr>
          <w:rFonts w:ascii="Times New Roman" w:hAnsi="Times New Roman"/>
          <w:sz w:val="26"/>
          <w:szCs w:val="26"/>
          <w:shd w:val="clear" w:color="auto" w:fill="FFFFFF"/>
        </w:rPr>
        <w:t>миграционного периода у диких перелетных водоплавающих птиц, являющихся природным резервуаром и одним из главных факторов</w:t>
      </w:r>
      <w:r w:rsidRPr="00965B1F">
        <w:rPr>
          <w:rFonts w:ascii="Times New Roman" w:hAnsi="Times New Roman"/>
          <w:sz w:val="26"/>
          <w:szCs w:val="26"/>
        </w:rPr>
        <w:t xml:space="preserve"> </w:t>
      </w:r>
      <w:r w:rsidRPr="00965B1F">
        <w:rPr>
          <w:rFonts w:ascii="Times New Roman" w:hAnsi="Times New Roman"/>
          <w:sz w:val="26"/>
          <w:szCs w:val="26"/>
          <w:shd w:val="clear" w:color="auto" w:fill="FFFFFF"/>
        </w:rPr>
        <w:t>распространения высокопатогенного гриппа птиц.</w:t>
      </w:r>
      <w:r w:rsidRPr="00965B1F">
        <w:rPr>
          <w:rFonts w:ascii="Times New Roman" w:hAnsi="Times New Roman"/>
          <w:bCs/>
          <w:sz w:val="26"/>
          <w:szCs w:val="26"/>
        </w:rPr>
        <w:t xml:space="preserve"> </w:t>
      </w:r>
      <w:r w:rsidR="000027A6" w:rsidRPr="00965B1F">
        <w:rPr>
          <w:rFonts w:ascii="Times New Roman" w:hAnsi="Times New Roman"/>
          <w:bCs/>
          <w:sz w:val="26"/>
          <w:szCs w:val="26"/>
        </w:rPr>
        <w:t>Следует отметить, что территория Ростовской области лежит на пути миграции диких перелетных птиц, в связи с чем существует высокая степень угрозы заноса данного заболевания.</w:t>
      </w:r>
    </w:p>
    <w:p w:rsidR="0086617A" w:rsidRPr="00965B1F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 xml:space="preserve">ВГП - </w:t>
      </w:r>
      <w:proofErr w:type="spellStart"/>
      <w:r w:rsidRPr="00965B1F">
        <w:rPr>
          <w:sz w:val="26"/>
          <w:szCs w:val="26"/>
        </w:rPr>
        <w:t>высококонтагиозная</w:t>
      </w:r>
      <w:proofErr w:type="spellEnd"/>
      <w:r w:rsidRPr="00965B1F">
        <w:rPr>
          <w:sz w:val="26"/>
          <w:szCs w:val="26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86617A" w:rsidRPr="00965B1F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5662BE" w:rsidRPr="00965B1F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>Возможно бессимптомное течение болезни у вакцинированных против ВГП птиц, а также у диких водоплавающих птиц.</w:t>
      </w:r>
    </w:p>
    <w:p w:rsidR="0086617A" w:rsidRPr="00965B1F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 xml:space="preserve">Источником возбудителя являются больные птицы, их секреты и экскреты. </w:t>
      </w:r>
    </w:p>
    <w:p w:rsidR="005662BE" w:rsidRPr="00965B1F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>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965B1F" w:rsidRPr="00965B1F" w:rsidRDefault="00965B1F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>Лечение не разработано и нецелесообразно. Ввиду опасности распространения возбудителя больную птицу уничтожают.</w:t>
      </w:r>
    </w:p>
    <w:p w:rsidR="008048E5" w:rsidRPr="00965B1F" w:rsidRDefault="00726F4E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В августе 2022 года</w:t>
      </w:r>
      <w:r w:rsidR="008048E5" w:rsidRPr="00965B1F">
        <w:rPr>
          <w:rFonts w:ascii="Times New Roman" w:eastAsia="Calibri" w:hAnsi="Times New Roman" w:cs="Times New Roman"/>
          <w:sz w:val="26"/>
          <w:szCs w:val="26"/>
        </w:rPr>
        <w:t xml:space="preserve"> на территории Ростовской области зарегистрировано 2 случая возникновения высокопатогенного гриппа птиц  (среди домашней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 xml:space="preserve"> птицы в ЛПХ </w:t>
      </w:r>
      <w:proofErr w:type="spellStart"/>
      <w:r w:rsidR="000027A6" w:rsidRPr="00965B1F">
        <w:rPr>
          <w:rFonts w:ascii="Times New Roman" w:eastAsia="Calibri" w:hAnsi="Times New Roman" w:cs="Times New Roman"/>
          <w:sz w:val="26"/>
          <w:szCs w:val="26"/>
        </w:rPr>
        <w:t>Целинского</w:t>
      </w:r>
      <w:proofErr w:type="spellEnd"/>
      <w:r w:rsidR="000027A6" w:rsidRPr="00965B1F">
        <w:rPr>
          <w:rFonts w:ascii="Times New Roman" w:eastAsia="Calibri" w:hAnsi="Times New Roman" w:cs="Times New Roman"/>
          <w:sz w:val="26"/>
          <w:szCs w:val="26"/>
        </w:rPr>
        <w:t xml:space="preserve"> района).</w:t>
      </w:r>
    </w:p>
    <w:p w:rsidR="00856DD8" w:rsidRPr="00965B1F" w:rsidRDefault="0016770E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предотвращения возникновения и распространения ВГП</w:t>
      </w:r>
      <w:r w:rsidR="00023BEE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65B1F">
        <w:rPr>
          <w:rFonts w:ascii="Times New Roman" w:hAnsi="Times New Roman" w:cs="Times New Roman"/>
          <w:sz w:val="26"/>
          <w:szCs w:val="26"/>
        </w:rPr>
        <w:t xml:space="preserve"> </w:t>
      </w:r>
      <w:r w:rsidR="00023BEE" w:rsidRPr="00965B1F">
        <w:rPr>
          <w:rFonts w:ascii="Times New Roman" w:hAnsi="Times New Roman" w:cs="Times New Roman"/>
          <w:sz w:val="26"/>
          <w:szCs w:val="26"/>
        </w:rPr>
        <w:t>для</w:t>
      </w:r>
      <w:r w:rsidR="000027A6" w:rsidRPr="00965B1F">
        <w:rPr>
          <w:rFonts w:ascii="Times New Roman" w:hAnsi="Times New Roman" w:cs="Times New Roman"/>
          <w:sz w:val="26"/>
          <w:szCs w:val="26"/>
        </w:rPr>
        <w:t xml:space="preserve"> обеспечения биологической и ветеринарной безопасности региона, недопущения негативных последствий при введении ограничительных мероприятий (карантина),</w:t>
      </w:r>
      <w:r w:rsidR="00F32B5D" w:rsidRPr="00965B1F">
        <w:rPr>
          <w:rFonts w:ascii="Times New Roman" w:hAnsi="Times New Roman" w:cs="Times New Roman"/>
          <w:sz w:val="26"/>
          <w:szCs w:val="26"/>
        </w:rPr>
        <w:t xml:space="preserve"> </w:t>
      </w:r>
      <w:r w:rsidR="00856DD8" w:rsidRPr="00965B1F">
        <w:rPr>
          <w:rFonts w:ascii="Times New Roman" w:hAnsi="Times New Roman" w:cs="Times New Roman"/>
          <w:sz w:val="26"/>
          <w:szCs w:val="26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="00856DD8" w:rsidRPr="00965B1F">
        <w:rPr>
          <w:rFonts w:ascii="Times New Roman" w:eastAsia="Calibri" w:hAnsi="Times New Roman" w:cs="Times New Roman"/>
          <w:sz w:val="26"/>
          <w:szCs w:val="26"/>
        </w:rPr>
        <w:t>информир</w:t>
      </w:r>
      <w:r w:rsidR="00856DD8" w:rsidRPr="00965B1F">
        <w:rPr>
          <w:rFonts w:ascii="Times New Roman" w:hAnsi="Times New Roman" w:cs="Times New Roman"/>
          <w:sz w:val="26"/>
          <w:szCs w:val="26"/>
        </w:rPr>
        <w:t xml:space="preserve">ует, 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>о</w:t>
      </w:r>
      <w:r w:rsidR="00856DD8" w:rsidRPr="00965B1F">
        <w:rPr>
          <w:rFonts w:ascii="Times New Roman" w:eastAsia="Calibri" w:hAnsi="Times New Roman" w:cs="Times New Roman"/>
          <w:sz w:val="26"/>
          <w:szCs w:val="26"/>
        </w:rPr>
        <w:t xml:space="preserve"> необходимо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>сти</w:t>
      </w:r>
      <w:r w:rsidR="00856DD8" w:rsidRPr="00965B1F">
        <w:rPr>
          <w:rFonts w:ascii="Times New Roman" w:eastAsia="Calibri" w:hAnsi="Times New Roman" w:cs="Times New Roman"/>
          <w:sz w:val="26"/>
          <w:szCs w:val="26"/>
        </w:rPr>
        <w:t xml:space="preserve"> соблюд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 xml:space="preserve">ения </w:t>
      </w:r>
      <w:r w:rsidR="00590AD4" w:rsidRPr="00965B1F">
        <w:rPr>
          <w:rFonts w:ascii="Times New Roman" w:eastAsia="Calibri" w:hAnsi="Times New Roman" w:cs="Times New Roman"/>
          <w:sz w:val="26"/>
          <w:szCs w:val="26"/>
        </w:rPr>
        <w:t>обязательны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>х</w:t>
      </w:r>
      <w:r w:rsidR="00590AD4" w:rsidRPr="00965B1F">
        <w:rPr>
          <w:rFonts w:ascii="Times New Roman" w:eastAsia="Calibri" w:hAnsi="Times New Roman" w:cs="Times New Roman"/>
          <w:sz w:val="26"/>
          <w:szCs w:val="26"/>
        </w:rPr>
        <w:t xml:space="preserve"> требовани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>й</w:t>
      </w:r>
      <w:r w:rsidR="00590AD4" w:rsidRPr="00965B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48E5" w:rsidRPr="00965B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</w:t>
      </w:r>
      <w:r w:rsidR="000027A6" w:rsidRPr="00965B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Ветеринарных правил содержания птиц на личных подворьях граждан и птицеводческих хозяйствах открытого типа</w:t>
      </w:r>
      <w:r w:rsidR="000027A6" w:rsidRPr="00965B1F">
        <w:rPr>
          <w:rFonts w:ascii="Times New Roman" w:eastAsia="Calibri" w:hAnsi="Times New Roman" w:cs="Times New Roman"/>
          <w:sz w:val="26"/>
          <w:szCs w:val="26"/>
        </w:rPr>
        <w:t>, утвержденные приказом Минсельхоза РФ от 03.04.2006 № 103</w:t>
      </w:r>
      <w:r w:rsidR="000027A6" w:rsidRPr="00965B1F">
        <w:rPr>
          <w:rFonts w:ascii="Times New Roman" w:hAnsi="Times New Roman" w:cs="Times New Roman"/>
          <w:sz w:val="26"/>
          <w:szCs w:val="26"/>
        </w:rPr>
        <w:t xml:space="preserve">, </w:t>
      </w:r>
      <w:r w:rsidR="00856DD8" w:rsidRPr="00965B1F">
        <w:rPr>
          <w:rFonts w:ascii="Times New Roman" w:eastAsia="Calibri" w:hAnsi="Times New Roman" w:cs="Times New Roman"/>
          <w:sz w:val="26"/>
          <w:szCs w:val="26"/>
        </w:rPr>
        <w:t>а именно:</w:t>
      </w:r>
    </w:p>
    <w:p w:rsidR="00590AD4" w:rsidRPr="00965B1F" w:rsidRDefault="0086617A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027A6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территория подворий должна быть огорожена и благоустроена;</w:t>
      </w:r>
    </w:p>
    <w:p w:rsidR="0086617A" w:rsidRPr="00965B1F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 xml:space="preserve">- </w:t>
      </w:r>
      <w:r w:rsidR="005662BE" w:rsidRPr="00965B1F">
        <w:rPr>
          <w:sz w:val="26"/>
          <w:szCs w:val="26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86617A" w:rsidRPr="00965B1F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 xml:space="preserve">- </w:t>
      </w:r>
      <w:r w:rsidR="005662BE" w:rsidRPr="00965B1F">
        <w:rPr>
          <w:sz w:val="26"/>
          <w:szCs w:val="26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722C37" w:rsidRPr="00965B1F" w:rsidRDefault="00722C37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</w:rPr>
        <w:t xml:space="preserve">- </w:t>
      </w:r>
      <w:proofErr w:type="gramStart"/>
      <w:r w:rsidR="00B14DDD" w:rsidRPr="00965B1F">
        <w:rPr>
          <w:sz w:val="26"/>
          <w:szCs w:val="26"/>
        </w:rPr>
        <w:t>при угрозе заражения перед входом в помещение для содержания птицы на подворьях</w:t>
      </w:r>
      <w:proofErr w:type="gramEnd"/>
      <w:r w:rsidR="00B14DDD" w:rsidRPr="00965B1F">
        <w:rPr>
          <w:sz w:val="26"/>
          <w:szCs w:val="26"/>
        </w:rPr>
        <w:t xml:space="preserve"> для дезинфекции обуви оборудуют дезинфекционные кюветы </w:t>
      </w:r>
      <w:r w:rsidR="00B14DDD" w:rsidRPr="00965B1F">
        <w:rPr>
          <w:sz w:val="26"/>
          <w:szCs w:val="26"/>
        </w:rPr>
        <w:lastRenderedPageBreak/>
        <w:t>(</w:t>
      </w:r>
      <w:proofErr w:type="spellStart"/>
      <w:r w:rsidR="00B14DDD" w:rsidRPr="00965B1F">
        <w:rPr>
          <w:sz w:val="26"/>
          <w:szCs w:val="26"/>
        </w:rPr>
        <w:t>дезковрики</w:t>
      </w:r>
      <w:proofErr w:type="spellEnd"/>
      <w:r w:rsidR="00B14DDD" w:rsidRPr="00965B1F">
        <w:rPr>
          <w:sz w:val="26"/>
          <w:szCs w:val="26"/>
        </w:rPr>
        <w:t>) во всю ширину прохода, которые регулярно заполняют дезинфицирующими растворами;</w:t>
      </w:r>
    </w:p>
    <w:p w:rsidR="0086617A" w:rsidRPr="00965B1F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965B1F">
        <w:rPr>
          <w:sz w:val="26"/>
          <w:szCs w:val="26"/>
          <w:shd w:val="clear" w:color="auto" w:fill="FFFFFF"/>
        </w:rPr>
        <w:t>- в</w:t>
      </w:r>
      <w:r w:rsidR="005662BE" w:rsidRPr="00965B1F">
        <w:rPr>
          <w:sz w:val="26"/>
          <w:szCs w:val="26"/>
          <w:shd w:val="clear" w:color="auto" w:fill="FFFFFF"/>
        </w:rPr>
        <w:t xml:space="preserve">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</w:t>
      </w:r>
      <w:r w:rsidRPr="00965B1F">
        <w:rPr>
          <w:sz w:val="26"/>
          <w:szCs w:val="26"/>
          <w:shd w:val="clear" w:color="auto" w:fill="FFFFFF"/>
        </w:rPr>
        <w:t>;</w:t>
      </w:r>
    </w:p>
    <w:p w:rsidR="00B14DDD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- в</w:t>
      </w:r>
      <w:r w:rsidR="00B14DDD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 выращивания птицы на подворьях систематически наблюдают за состоянием ее здоровья, </w:t>
      </w:r>
      <w:r w:rsidR="00726F4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B14DDD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случае отклонения от физиологи</w:t>
      </w:r>
      <w:r w:rsidR="00726F4E">
        <w:rPr>
          <w:rFonts w:ascii="Times New Roman" w:hAnsi="Times New Roman" w:cs="Times New Roman"/>
          <w:sz w:val="26"/>
          <w:szCs w:val="26"/>
          <w:shd w:val="clear" w:color="auto" w:fill="FFFFFF"/>
        </w:rPr>
        <w:t>ческих норм</w:t>
      </w:r>
      <w:r w:rsidR="00B14DDD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обращаются к ветеринарным специалистам</w:t>
      </w:r>
      <w:r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22C37" w:rsidRPr="00965B1F" w:rsidRDefault="00B14DDD" w:rsidP="00722C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16770E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</w:t>
      </w:r>
      <w:hyperlink r:id="rId4" w:anchor="6540IN" w:history="1">
        <w:r w:rsidR="0016770E" w:rsidRPr="00965B1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Ветеринарны</w:t>
        </w:r>
        <w:r w:rsidRPr="00965B1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ми</w:t>
        </w:r>
        <w:r w:rsidR="0016770E" w:rsidRPr="00965B1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правил</w:t>
        </w:r>
        <w:r w:rsidRPr="00965B1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ами</w:t>
        </w:r>
        <w:r w:rsidR="0016770E" w:rsidRPr="00965B1F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  </w:r>
      </w:hyperlink>
      <w:r w:rsidR="0016770E" w:rsidRPr="00965B1F">
        <w:rPr>
          <w:rFonts w:ascii="Times New Roman" w:eastAsia="Calibri" w:hAnsi="Times New Roman" w:cs="Times New Roman"/>
          <w:sz w:val="26"/>
          <w:szCs w:val="26"/>
        </w:rPr>
        <w:t>, утвержденные приказом Минсельхоза РФ от 24.03.2021 № 158 владельцы птицы обязаны:</w:t>
      </w:r>
    </w:p>
    <w:p w:rsidR="00722C37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662BE" w:rsidRPr="00965B1F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Федерации, птиц для осмотра;</w:t>
      </w:r>
    </w:p>
    <w:p w:rsidR="00722C37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</w:rPr>
        <w:t xml:space="preserve">- </w:t>
      </w:r>
      <w:r w:rsidR="0086617A" w:rsidRPr="00965B1F">
        <w:rPr>
          <w:rFonts w:ascii="Times New Roman" w:hAnsi="Times New Roman" w:cs="Times New Roman"/>
          <w:sz w:val="26"/>
          <w:szCs w:val="26"/>
        </w:rPr>
        <w:t xml:space="preserve">извещать в течение 24 часов специалистов </w:t>
      </w:r>
      <w:proofErr w:type="spellStart"/>
      <w:r w:rsidR="0086617A" w:rsidRPr="00965B1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="0086617A" w:rsidRPr="00965B1F">
        <w:rPr>
          <w:rFonts w:ascii="Times New Roman" w:hAnsi="Times New Roman" w:cs="Times New Roman"/>
          <w:sz w:val="26"/>
          <w:szCs w:val="26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:rsidR="00722C37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</w:rPr>
        <w:t xml:space="preserve">- </w:t>
      </w:r>
      <w:r w:rsidR="0086617A" w:rsidRPr="00965B1F">
        <w:rPr>
          <w:rFonts w:ascii="Times New Roman" w:hAnsi="Times New Roman" w:cs="Times New Roman"/>
          <w:sz w:val="26"/>
          <w:szCs w:val="26"/>
        </w:rPr>
        <w:t>принимать меры по изоляции подозреваемых в заболевании птиц и трупов птиц;</w:t>
      </w:r>
    </w:p>
    <w:p w:rsidR="00722C37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</w:rPr>
        <w:t xml:space="preserve">- </w:t>
      </w:r>
      <w:r w:rsidR="0086617A" w:rsidRPr="00965B1F">
        <w:rPr>
          <w:rFonts w:ascii="Times New Roman" w:hAnsi="Times New Roman" w:cs="Times New Roman"/>
          <w:sz w:val="26"/>
          <w:szCs w:val="26"/>
        </w:rPr>
        <w:t xml:space="preserve">выполнять требования специалистов </w:t>
      </w:r>
      <w:proofErr w:type="spellStart"/>
      <w:r w:rsidR="0086617A" w:rsidRPr="00965B1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="0086617A" w:rsidRPr="00965B1F">
        <w:rPr>
          <w:rFonts w:ascii="Times New Roman" w:hAnsi="Times New Roman" w:cs="Times New Roman"/>
          <w:sz w:val="26"/>
          <w:szCs w:val="26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</w:t>
      </w:r>
      <w:r w:rsidRPr="00965B1F">
        <w:rPr>
          <w:rFonts w:ascii="Times New Roman" w:hAnsi="Times New Roman" w:cs="Times New Roman"/>
          <w:sz w:val="26"/>
          <w:szCs w:val="26"/>
        </w:rPr>
        <w:t xml:space="preserve">ях, в которых содержатся птицы, </w:t>
      </w:r>
      <w:r w:rsidR="0086617A" w:rsidRPr="00965B1F">
        <w:rPr>
          <w:rFonts w:ascii="Times New Roman" w:hAnsi="Times New Roman" w:cs="Times New Roman"/>
          <w:sz w:val="26"/>
          <w:szCs w:val="26"/>
        </w:rPr>
        <w:t>противоэпизоотических и других мероприятий, предусмотренных настоящими Правилами;</w:t>
      </w:r>
    </w:p>
    <w:p w:rsidR="00722C37" w:rsidRPr="00965B1F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5B1F">
        <w:rPr>
          <w:rFonts w:ascii="Times New Roman" w:hAnsi="Times New Roman" w:cs="Times New Roman"/>
          <w:sz w:val="26"/>
          <w:szCs w:val="26"/>
        </w:rPr>
        <w:t xml:space="preserve">- </w:t>
      </w:r>
      <w:r w:rsidR="0086617A" w:rsidRPr="00965B1F">
        <w:rPr>
          <w:rFonts w:ascii="Times New Roman" w:hAnsi="Times New Roman" w:cs="Times New Roman"/>
          <w:sz w:val="26"/>
          <w:szCs w:val="26"/>
        </w:rPr>
        <w:t>использовать для кормления птиц, используемых для получения продукции птицеводства, корма, прошедшие термическую обработк</w:t>
      </w:r>
      <w:r w:rsidRPr="00965B1F">
        <w:rPr>
          <w:rFonts w:ascii="Times New Roman" w:hAnsi="Times New Roman" w:cs="Times New Roman"/>
          <w:sz w:val="26"/>
          <w:szCs w:val="26"/>
        </w:rPr>
        <w:t>у;</w:t>
      </w:r>
    </w:p>
    <w:p w:rsidR="00856DD8" w:rsidRPr="00965B1F" w:rsidRDefault="00722C37" w:rsidP="00965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B1F">
        <w:rPr>
          <w:rFonts w:ascii="Times New Roman" w:hAnsi="Times New Roman" w:cs="Times New Roman"/>
          <w:sz w:val="26"/>
          <w:szCs w:val="26"/>
        </w:rPr>
        <w:t xml:space="preserve">- </w:t>
      </w:r>
      <w:r w:rsidR="0086617A" w:rsidRPr="00965B1F">
        <w:rPr>
          <w:rFonts w:ascii="Times New Roman" w:hAnsi="Times New Roman" w:cs="Times New Roman"/>
          <w:sz w:val="26"/>
          <w:szCs w:val="26"/>
        </w:rPr>
        <w:t>обеспечивать защиту помещений, в которых содержатся птицы (далее - птичник), от проникновения диких, в том числе синантропных птиц, и грызунов</w:t>
      </w:r>
      <w:r w:rsidR="00965B1F">
        <w:rPr>
          <w:rFonts w:ascii="Times New Roman" w:hAnsi="Times New Roman" w:cs="Times New Roman"/>
          <w:sz w:val="26"/>
          <w:szCs w:val="26"/>
        </w:rPr>
        <w:t>.</w:t>
      </w:r>
    </w:p>
    <w:sectPr w:rsidR="00856DD8" w:rsidRPr="00965B1F" w:rsidSect="008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DD8"/>
    <w:rsid w:val="000027A6"/>
    <w:rsid w:val="00023BEE"/>
    <w:rsid w:val="00034204"/>
    <w:rsid w:val="0014142F"/>
    <w:rsid w:val="0016770E"/>
    <w:rsid w:val="001815F6"/>
    <w:rsid w:val="002D49BD"/>
    <w:rsid w:val="00317236"/>
    <w:rsid w:val="005662BE"/>
    <w:rsid w:val="00590AD4"/>
    <w:rsid w:val="005E2463"/>
    <w:rsid w:val="0062148A"/>
    <w:rsid w:val="00681554"/>
    <w:rsid w:val="00722C37"/>
    <w:rsid w:val="00726F4E"/>
    <w:rsid w:val="0077318A"/>
    <w:rsid w:val="008048E5"/>
    <w:rsid w:val="008411E3"/>
    <w:rsid w:val="00844D1A"/>
    <w:rsid w:val="00856DD8"/>
    <w:rsid w:val="0086617A"/>
    <w:rsid w:val="00927375"/>
    <w:rsid w:val="00947B72"/>
    <w:rsid w:val="00965B1F"/>
    <w:rsid w:val="00B14DDD"/>
    <w:rsid w:val="00F3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48E5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4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344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2022-10-13T11:58:00Z</dcterms:created>
  <dcterms:modified xsi:type="dcterms:W3CDTF">2022-10-13T12:04:00Z</dcterms:modified>
</cp:coreProperties>
</file>