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EBA" w:rsidRPr="00075DD8" w:rsidRDefault="00843EBA" w:rsidP="00E26A06">
      <w:pPr>
        <w:pStyle w:val="ConsTitle"/>
        <w:ind w:right="0"/>
        <w:jc w:val="center"/>
        <w:rPr>
          <w:rFonts w:ascii="Times New Roman" w:hAnsi="Times New Roman" w:cs="Times New Roman"/>
          <w:sz w:val="2"/>
          <w:szCs w:val="28"/>
        </w:rPr>
      </w:pPr>
    </w:p>
    <w:p w:rsidR="00A83F10" w:rsidRDefault="00A83F10" w:rsidP="00F84137">
      <w:pPr>
        <w:pStyle w:val="aa"/>
        <w:rPr>
          <w:szCs w:val="28"/>
        </w:rPr>
      </w:pPr>
    </w:p>
    <w:p w:rsidR="00A83F10" w:rsidRDefault="00A83F10" w:rsidP="00F84137">
      <w:pPr>
        <w:pStyle w:val="aa"/>
        <w:rPr>
          <w:szCs w:val="28"/>
        </w:rPr>
      </w:pPr>
    </w:p>
    <w:p w:rsidR="00FA35FA" w:rsidRPr="0008462D" w:rsidRDefault="00FA35FA" w:rsidP="00FA35FA">
      <w:pPr>
        <w:jc w:val="center"/>
        <w:rPr>
          <w:b/>
        </w:rPr>
      </w:pPr>
      <w:r w:rsidRPr="0008462D">
        <w:rPr>
          <w:b/>
        </w:rPr>
        <w:t>АДМИНИСТРАЦИЯ</w:t>
      </w:r>
      <w:r w:rsidRPr="0008462D">
        <w:rPr>
          <w:b/>
        </w:rPr>
        <w:br/>
      </w:r>
      <w:r>
        <w:rPr>
          <w:b/>
        </w:rPr>
        <w:t>ВЕРБОВОЛОГОВСКОВСКОГО</w:t>
      </w:r>
      <w:r w:rsidRPr="0008462D">
        <w:rPr>
          <w:b/>
        </w:rPr>
        <w:t xml:space="preserve"> СЕЛЬСКОГО ПОСЕЛЕНИЯ </w:t>
      </w:r>
      <w:r w:rsidRPr="0008462D">
        <w:rPr>
          <w:b/>
        </w:rPr>
        <w:br/>
      </w:r>
    </w:p>
    <w:p w:rsidR="00FA35FA" w:rsidRPr="0008462D" w:rsidRDefault="00FA35FA" w:rsidP="00FA35FA">
      <w:pPr>
        <w:jc w:val="center"/>
        <w:rPr>
          <w:sz w:val="28"/>
          <w:szCs w:val="28"/>
        </w:rPr>
      </w:pPr>
      <w:r>
        <w:rPr>
          <w:b/>
        </w:rPr>
        <w:t xml:space="preserve">РАСПОРЯЖЕНИЕ </w:t>
      </w:r>
      <w:r w:rsidRPr="0008462D">
        <w:rPr>
          <w:b/>
          <w:sz w:val="28"/>
          <w:szCs w:val="28"/>
        </w:rPr>
        <w:t xml:space="preserve">№ </w:t>
      </w:r>
      <w:r w:rsidR="00C814C4">
        <w:rPr>
          <w:b/>
          <w:sz w:val="28"/>
          <w:szCs w:val="28"/>
        </w:rPr>
        <w:t>68</w:t>
      </w:r>
    </w:p>
    <w:p w:rsidR="00FA35FA" w:rsidRPr="0008462D" w:rsidRDefault="00FA35FA" w:rsidP="00FA35FA">
      <w:pPr>
        <w:jc w:val="center"/>
        <w:rPr>
          <w:b/>
        </w:rPr>
      </w:pPr>
    </w:p>
    <w:p w:rsidR="00FA35FA" w:rsidRPr="0008462D" w:rsidRDefault="00FA35FA" w:rsidP="00FA35FA">
      <w:pPr>
        <w:rPr>
          <w:sz w:val="28"/>
          <w:szCs w:val="28"/>
        </w:rPr>
      </w:pPr>
      <w:r w:rsidRPr="00C814C4">
        <w:rPr>
          <w:sz w:val="28"/>
          <w:szCs w:val="28"/>
        </w:rPr>
        <w:t>от «</w:t>
      </w:r>
      <w:r w:rsidR="00C814C4" w:rsidRPr="00C814C4">
        <w:rPr>
          <w:sz w:val="28"/>
          <w:szCs w:val="28"/>
        </w:rPr>
        <w:t>01</w:t>
      </w:r>
      <w:r w:rsidRPr="00C814C4">
        <w:rPr>
          <w:sz w:val="28"/>
          <w:szCs w:val="28"/>
        </w:rPr>
        <w:t xml:space="preserve">» </w:t>
      </w:r>
      <w:r w:rsidR="00C814C4" w:rsidRPr="00C814C4">
        <w:rPr>
          <w:sz w:val="28"/>
          <w:szCs w:val="28"/>
        </w:rPr>
        <w:t>сентября</w:t>
      </w:r>
      <w:r w:rsidRPr="00C814C4">
        <w:rPr>
          <w:sz w:val="28"/>
          <w:szCs w:val="28"/>
        </w:rPr>
        <w:t xml:space="preserve"> 2016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814C4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х. Вербовый Лог</w:t>
      </w:r>
    </w:p>
    <w:p w:rsidR="004572FD" w:rsidRPr="00BC1797" w:rsidRDefault="004572FD" w:rsidP="00E26A06">
      <w:pPr>
        <w:pStyle w:val="ConsNonformat"/>
        <w:ind w:right="0"/>
        <w:rPr>
          <w:rFonts w:ascii="Times New Roman" w:hAnsi="Times New Roman" w:cs="Times New Roman"/>
          <w:color w:val="FFFFFF"/>
          <w:sz w:val="28"/>
          <w:szCs w:val="28"/>
        </w:rPr>
      </w:pPr>
    </w:p>
    <w:p w:rsidR="009204DD" w:rsidRPr="00FA35FA" w:rsidRDefault="005F20C7" w:rsidP="00FA35FA">
      <w:pPr>
        <w:pStyle w:val="ConsNonformat"/>
        <w:ind w:right="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F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204DD" w:rsidRPr="00FA35FA">
        <w:rPr>
          <w:rFonts w:ascii="Times New Roman" w:hAnsi="Times New Roman" w:cs="Times New Roman"/>
          <w:b/>
          <w:sz w:val="28"/>
          <w:szCs w:val="28"/>
        </w:rPr>
        <w:t>методике прогнозирования</w:t>
      </w:r>
      <w:r w:rsidR="00FA35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4DD" w:rsidRPr="00FA35FA">
        <w:rPr>
          <w:rFonts w:ascii="Times New Roman" w:hAnsi="Times New Roman" w:cs="Times New Roman"/>
          <w:b/>
          <w:sz w:val="28"/>
          <w:szCs w:val="28"/>
        </w:rPr>
        <w:t>поступлений по источникам</w:t>
      </w:r>
    </w:p>
    <w:p w:rsidR="009204DD" w:rsidRPr="00FA35FA" w:rsidRDefault="009204DD" w:rsidP="00FA35FA">
      <w:pPr>
        <w:pStyle w:val="ConsNonformat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FA">
        <w:rPr>
          <w:rFonts w:ascii="Times New Roman" w:hAnsi="Times New Roman" w:cs="Times New Roman"/>
          <w:b/>
          <w:sz w:val="28"/>
          <w:szCs w:val="28"/>
        </w:rPr>
        <w:t>финансирования дефицита</w:t>
      </w:r>
    </w:p>
    <w:p w:rsidR="009204DD" w:rsidRPr="00FA35FA" w:rsidRDefault="009204DD" w:rsidP="00FA35FA">
      <w:pPr>
        <w:pStyle w:val="ConsNonformat"/>
        <w:ind w:right="0"/>
        <w:jc w:val="center"/>
        <w:rPr>
          <w:b/>
          <w:sz w:val="28"/>
          <w:szCs w:val="28"/>
        </w:rPr>
      </w:pPr>
      <w:r w:rsidRPr="00FA35FA">
        <w:rPr>
          <w:rFonts w:ascii="Times New Roman" w:hAnsi="Times New Roman" w:cs="Times New Roman"/>
          <w:b/>
          <w:sz w:val="28"/>
          <w:szCs w:val="28"/>
        </w:rPr>
        <w:t>местного бюджета</w:t>
      </w:r>
    </w:p>
    <w:p w:rsidR="00681883" w:rsidRDefault="00681883" w:rsidP="00E26A06">
      <w:pPr>
        <w:pStyle w:val="ConsNonforma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8F2" w:rsidRDefault="00E878F2" w:rsidP="00E878F2">
      <w:pPr>
        <w:tabs>
          <w:tab w:val="left" w:pos="7095"/>
        </w:tabs>
        <w:ind w:firstLine="720"/>
        <w:jc w:val="both"/>
        <w:rPr>
          <w:sz w:val="28"/>
          <w:szCs w:val="28"/>
        </w:rPr>
      </w:pPr>
      <w:r w:rsidRPr="009A1B88">
        <w:rPr>
          <w:sz w:val="28"/>
          <w:szCs w:val="28"/>
        </w:rPr>
        <w:t xml:space="preserve">В </w:t>
      </w:r>
      <w:r w:rsidR="009204DD">
        <w:rPr>
          <w:sz w:val="28"/>
          <w:szCs w:val="28"/>
        </w:rPr>
        <w:t>соответствии с пунктом 1 статьи 160.2 Бюджетного кодекса Российской Федерации и постановлением Правительства Российской Федерации от 26.05.2016 г №469 «Об общих требованиях к методике прогнозирования пост</w:t>
      </w:r>
      <w:r w:rsidR="009204DD">
        <w:rPr>
          <w:sz w:val="28"/>
          <w:szCs w:val="28"/>
        </w:rPr>
        <w:t>у</w:t>
      </w:r>
      <w:r w:rsidR="009204DD">
        <w:rPr>
          <w:sz w:val="28"/>
          <w:szCs w:val="28"/>
        </w:rPr>
        <w:t>плений</w:t>
      </w:r>
      <w:r>
        <w:rPr>
          <w:sz w:val="28"/>
          <w:szCs w:val="28"/>
        </w:rPr>
        <w:t xml:space="preserve"> </w:t>
      </w:r>
      <w:r w:rsidR="009204DD">
        <w:rPr>
          <w:sz w:val="28"/>
          <w:szCs w:val="28"/>
        </w:rPr>
        <w:t xml:space="preserve">по источникам финансирования дефицита бюджета» </w:t>
      </w:r>
    </w:p>
    <w:p w:rsidR="00FA35FA" w:rsidRDefault="00FA35FA" w:rsidP="00E878F2">
      <w:pPr>
        <w:tabs>
          <w:tab w:val="left" w:pos="7095"/>
        </w:tabs>
        <w:ind w:firstLine="720"/>
        <w:jc w:val="both"/>
        <w:rPr>
          <w:sz w:val="28"/>
          <w:szCs w:val="28"/>
        </w:rPr>
      </w:pPr>
    </w:p>
    <w:p w:rsidR="00FA35FA" w:rsidRPr="00D768C9" w:rsidRDefault="00FA35FA" w:rsidP="00E878F2">
      <w:pPr>
        <w:tabs>
          <w:tab w:val="left" w:pos="7095"/>
        </w:tabs>
        <w:ind w:firstLine="720"/>
        <w:jc w:val="both"/>
        <w:rPr>
          <w:b/>
          <w:sz w:val="28"/>
          <w:szCs w:val="28"/>
        </w:rPr>
      </w:pPr>
    </w:p>
    <w:p w:rsidR="00D134EC" w:rsidRPr="00C72D89" w:rsidRDefault="00D134EC" w:rsidP="00E26A06">
      <w:pPr>
        <w:pStyle w:val="ConsNonformat"/>
        <w:ind w:right="0"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9204DD" w:rsidRDefault="009204DD" w:rsidP="009204DD">
      <w:pPr>
        <w:numPr>
          <w:ilvl w:val="0"/>
          <w:numId w:val="5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Методику прогнозирования поступлений по источникам финансирования дефицита местного бюджета, главным администратором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рых является Администрация </w:t>
      </w:r>
      <w:proofErr w:type="spellStart"/>
      <w:r w:rsidR="00FA35FA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поселения, согла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 приложению.</w:t>
      </w:r>
    </w:p>
    <w:p w:rsidR="00F96865" w:rsidRPr="009204DD" w:rsidRDefault="00F96865" w:rsidP="009204DD">
      <w:pPr>
        <w:numPr>
          <w:ilvl w:val="0"/>
          <w:numId w:val="5"/>
        </w:numPr>
        <w:jc w:val="both"/>
        <w:rPr>
          <w:sz w:val="28"/>
          <w:szCs w:val="28"/>
        </w:rPr>
      </w:pPr>
      <w:r w:rsidRPr="009204DD">
        <w:rPr>
          <w:sz w:val="28"/>
          <w:szCs w:val="28"/>
        </w:rPr>
        <w:t xml:space="preserve"> Контроль за исполнением настоящего </w:t>
      </w:r>
      <w:r w:rsidR="001932BE" w:rsidRPr="009204DD">
        <w:rPr>
          <w:sz w:val="28"/>
          <w:szCs w:val="28"/>
        </w:rPr>
        <w:t>постановления</w:t>
      </w:r>
      <w:r w:rsidRPr="009204DD">
        <w:rPr>
          <w:sz w:val="28"/>
          <w:szCs w:val="28"/>
        </w:rPr>
        <w:t xml:space="preserve"> оставляю за с</w:t>
      </w:r>
      <w:r w:rsidRPr="009204DD">
        <w:rPr>
          <w:sz w:val="28"/>
          <w:szCs w:val="28"/>
        </w:rPr>
        <w:t>о</w:t>
      </w:r>
      <w:r w:rsidRPr="009204DD">
        <w:rPr>
          <w:sz w:val="28"/>
          <w:szCs w:val="28"/>
        </w:rPr>
        <w:t>бой.</w:t>
      </w:r>
    </w:p>
    <w:p w:rsidR="00F80C84" w:rsidRPr="00B548F4" w:rsidRDefault="00F80C84" w:rsidP="00AA64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4782" w:rsidRPr="003108AB" w:rsidRDefault="007D4782" w:rsidP="00AA6464">
      <w:pPr>
        <w:pStyle w:val="ConsPlusNormal"/>
        <w:jc w:val="both"/>
        <w:rPr>
          <w:rFonts w:ascii="Times New Roman" w:hAnsi="Times New Roman" w:cs="Times New Roman"/>
          <w:sz w:val="10"/>
          <w:szCs w:val="28"/>
        </w:rPr>
      </w:pPr>
    </w:p>
    <w:p w:rsidR="00A706D5" w:rsidRPr="00315C24" w:rsidRDefault="00A706D5" w:rsidP="00AA646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35FA" w:rsidRPr="00FA35FA" w:rsidRDefault="001932BE" w:rsidP="00FA35F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35FA" w:rsidRPr="00FA35FA">
        <w:rPr>
          <w:sz w:val="28"/>
          <w:szCs w:val="28"/>
        </w:rPr>
        <w:t xml:space="preserve">Глава </w:t>
      </w:r>
      <w:proofErr w:type="spellStart"/>
      <w:r w:rsidR="00FA35FA" w:rsidRPr="00FA35FA">
        <w:rPr>
          <w:sz w:val="28"/>
          <w:szCs w:val="28"/>
        </w:rPr>
        <w:t>Вербовологовского</w:t>
      </w:r>
      <w:proofErr w:type="spellEnd"/>
      <w:r w:rsidR="00FA35FA" w:rsidRPr="00FA35FA">
        <w:rPr>
          <w:sz w:val="28"/>
          <w:szCs w:val="28"/>
        </w:rPr>
        <w:t xml:space="preserve"> сельского поселения                      </w:t>
      </w:r>
      <w:proofErr w:type="spellStart"/>
      <w:r w:rsidR="00FA35FA" w:rsidRPr="00FA35FA">
        <w:rPr>
          <w:sz w:val="28"/>
          <w:szCs w:val="28"/>
        </w:rPr>
        <w:t>В.И.Картичев</w:t>
      </w:r>
      <w:proofErr w:type="spellEnd"/>
    </w:p>
    <w:p w:rsidR="001932BE" w:rsidRDefault="001932BE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61F9" w:rsidRDefault="00A061F9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0BE4" w:rsidRDefault="00DE0BE4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E0BE4" w:rsidRDefault="00DE0BE4" w:rsidP="001932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3F10" w:rsidRDefault="00A83F10" w:rsidP="00A061F9">
      <w:pPr>
        <w:ind w:left="6521"/>
        <w:jc w:val="center"/>
        <w:rPr>
          <w:sz w:val="28"/>
          <w:szCs w:val="28"/>
        </w:rPr>
      </w:pPr>
    </w:p>
    <w:p w:rsidR="00A83F10" w:rsidRDefault="00A83F10" w:rsidP="00A061F9">
      <w:pPr>
        <w:ind w:left="6521"/>
        <w:jc w:val="center"/>
        <w:rPr>
          <w:sz w:val="28"/>
          <w:szCs w:val="28"/>
        </w:rPr>
      </w:pPr>
    </w:p>
    <w:p w:rsidR="00A83F10" w:rsidRDefault="00A83F10" w:rsidP="00A061F9">
      <w:pPr>
        <w:ind w:left="6521"/>
        <w:jc w:val="center"/>
        <w:rPr>
          <w:sz w:val="28"/>
          <w:szCs w:val="28"/>
        </w:rPr>
      </w:pPr>
    </w:p>
    <w:p w:rsidR="009204DD" w:rsidRDefault="009204DD" w:rsidP="00A061F9">
      <w:pPr>
        <w:ind w:left="6521"/>
        <w:jc w:val="center"/>
        <w:rPr>
          <w:sz w:val="28"/>
          <w:szCs w:val="28"/>
        </w:rPr>
      </w:pPr>
    </w:p>
    <w:p w:rsidR="009204DD" w:rsidRDefault="009204DD" w:rsidP="00A061F9">
      <w:pPr>
        <w:ind w:left="6521"/>
        <w:jc w:val="center"/>
        <w:rPr>
          <w:sz w:val="28"/>
          <w:szCs w:val="28"/>
        </w:rPr>
      </w:pPr>
    </w:p>
    <w:p w:rsidR="009204DD" w:rsidRDefault="009204DD" w:rsidP="00A061F9">
      <w:pPr>
        <w:ind w:left="6521"/>
        <w:jc w:val="center"/>
        <w:rPr>
          <w:sz w:val="28"/>
          <w:szCs w:val="28"/>
        </w:rPr>
      </w:pPr>
    </w:p>
    <w:p w:rsidR="009204DD" w:rsidRDefault="009204DD" w:rsidP="00A061F9">
      <w:pPr>
        <w:ind w:left="6521"/>
        <w:jc w:val="center"/>
        <w:rPr>
          <w:sz w:val="28"/>
          <w:szCs w:val="28"/>
        </w:rPr>
      </w:pPr>
    </w:p>
    <w:p w:rsidR="009204DD" w:rsidRDefault="009204DD" w:rsidP="00A061F9">
      <w:pPr>
        <w:ind w:left="6521"/>
        <w:jc w:val="center"/>
        <w:rPr>
          <w:sz w:val="28"/>
          <w:szCs w:val="28"/>
        </w:rPr>
      </w:pPr>
    </w:p>
    <w:p w:rsidR="009204DD" w:rsidRDefault="009204DD" w:rsidP="00A061F9">
      <w:pPr>
        <w:ind w:left="6521"/>
        <w:jc w:val="center"/>
        <w:rPr>
          <w:sz w:val="28"/>
          <w:szCs w:val="28"/>
        </w:rPr>
      </w:pPr>
    </w:p>
    <w:p w:rsidR="00FA35FA" w:rsidRPr="00FA35FA" w:rsidRDefault="00FA35FA" w:rsidP="00FA35FA">
      <w:pPr>
        <w:pStyle w:val="ConsPlusTitle"/>
        <w:autoSpaceDE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A35FA">
        <w:rPr>
          <w:rFonts w:ascii="Times New Roman" w:hAnsi="Times New Roman" w:cs="Times New Roman"/>
          <w:b w:val="0"/>
          <w:bCs w:val="0"/>
          <w:sz w:val="24"/>
          <w:szCs w:val="24"/>
        </w:rPr>
        <w:t>Приложение</w:t>
      </w:r>
    </w:p>
    <w:p w:rsidR="00FA35FA" w:rsidRPr="00FA35FA" w:rsidRDefault="00FA35FA" w:rsidP="00FA35FA">
      <w:pPr>
        <w:pStyle w:val="ConsPlusTitle"/>
        <w:autoSpaceDE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A3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распоряжению администрации </w:t>
      </w:r>
    </w:p>
    <w:p w:rsidR="00FA35FA" w:rsidRPr="00FA35FA" w:rsidRDefault="00FA35FA" w:rsidP="00FA35FA">
      <w:pPr>
        <w:pStyle w:val="ConsPlusTitle"/>
        <w:autoSpaceDE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FA35FA">
        <w:rPr>
          <w:rFonts w:ascii="Times New Roman" w:hAnsi="Times New Roman" w:cs="Times New Roman"/>
          <w:b w:val="0"/>
          <w:bCs w:val="0"/>
          <w:sz w:val="24"/>
          <w:szCs w:val="24"/>
        </w:rPr>
        <w:t>Вербовологовского</w:t>
      </w:r>
      <w:proofErr w:type="spellEnd"/>
      <w:r w:rsidRPr="00FA3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с/п</w:t>
      </w:r>
    </w:p>
    <w:p w:rsidR="00FA35FA" w:rsidRPr="00FA35FA" w:rsidRDefault="00FA35FA" w:rsidP="00FA35FA">
      <w:pPr>
        <w:pStyle w:val="ConsPlusTitle"/>
        <w:autoSpaceDE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814C4">
        <w:rPr>
          <w:rFonts w:ascii="Times New Roman" w:hAnsi="Times New Roman" w:cs="Times New Roman"/>
          <w:b w:val="0"/>
          <w:bCs w:val="0"/>
          <w:sz w:val="24"/>
          <w:szCs w:val="24"/>
        </w:rPr>
        <w:t>от 0</w:t>
      </w:r>
      <w:r w:rsidR="00C814C4" w:rsidRPr="00C814C4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C814C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.09.2016  № </w:t>
      </w:r>
      <w:r w:rsidR="00C814C4" w:rsidRPr="00C814C4">
        <w:rPr>
          <w:rFonts w:ascii="Times New Roman" w:hAnsi="Times New Roman" w:cs="Times New Roman"/>
          <w:b w:val="0"/>
          <w:bCs w:val="0"/>
          <w:sz w:val="24"/>
          <w:szCs w:val="24"/>
        </w:rPr>
        <w:t>68</w:t>
      </w:r>
      <w:r w:rsidRPr="00FA35F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A061F9" w:rsidRDefault="00A061F9" w:rsidP="00A061F9">
      <w:pPr>
        <w:jc w:val="center"/>
        <w:rPr>
          <w:sz w:val="16"/>
          <w:szCs w:val="16"/>
        </w:rPr>
      </w:pPr>
    </w:p>
    <w:p w:rsidR="009204DD" w:rsidRDefault="009204DD" w:rsidP="00A061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Методика </w:t>
      </w:r>
    </w:p>
    <w:p w:rsidR="009204DD" w:rsidRDefault="009204DD" w:rsidP="00A061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прогнозирования поступлений </w:t>
      </w:r>
    </w:p>
    <w:p w:rsidR="009204DD" w:rsidRDefault="009204DD" w:rsidP="00A061F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источникам финансирования местного бюджета</w:t>
      </w:r>
    </w:p>
    <w:p w:rsidR="009204DD" w:rsidRDefault="009204DD" w:rsidP="00A061F9">
      <w:pPr>
        <w:jc w:val="center"/>
        <w:rPr>
          <w:sz w:val="28"/>
          <w:szCs w:val="28"/>
        </w:rPr>
      </w:pPr>
    </w:p>
    <w:p w:rsidR="008F4FDE" w:rsidRPr="009544B4" w:rsidRDefault="009204DD" w:rsidP="009544B4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44B4">
        <w:rPr>
          <w:rFonts w:ascii="Times New Roman" w:hAnsi="Times New Roman"/>
          <w:sz w:val="28"/>
          <w:szCs w:val="28"/>
        </w:rPr>
        <w:t>Настоящая Методика устанавливает перечень, методы и алгоритм расчета</w:t>
      </w:r>
      <w:r w:rsidR="008F4FDE" w:rsidRPr="009544B4">
        <w:rPr>
          <w:rFonts w:ascii="Times New Roman" w:hAnsi="Times New Roman"/>
          <w:sz w:val="28"/>
          <w:szCs w:val="28"/>
        </w:rPr>
        <w:t xml:space="preserve"> поступлений по источникам финансирования дефицита местного бю</w:t>
      </w:r>
      <w:r w:rsidR="008F4FDE" w:rsidRPr="009544B4">
        <w:rPr>
          <w:rFonts w:ascii="Times New Roman" w:hAnsi="Times New Roman"/>
          <w:sz w:val="28"/>
          <w:szCs w:val="28"/>
        </w:rPr>
        <w:t>д</w:t>
      </w:r>
      <w:r w:rsidR="008F4FDE" w:rsidRPr="009544B4">
        <w:rPr>
          <w:rFonts w:ascii="Times New Roman" w:hAnsi="Times New Roman"/>
          <w:sz w:val="28"/>
          <w:szCs w:val="28"/>
        </w:rPr>
        <w:t xml:space="preserve">жета, главным администратором которых является Администрация </w:t>
      </w:r>
      <w:proofErr w:type="spellStart"/>
      <w:r w:rsidR="00FA35FA">
        <w:rPr>
          <w:rFonts w:ascii="Times New Roman" w:hAnsi="Times New Roman"/>
          <w:sz w:val="28"/>
          <w:szCs w:val="28"/>
        </w:rPr>
        <w:t>Вербовол</w:t>
      </w:r>
      <w:r w:rsidR="00FA35FA">
        <w:rPr>
          <w:rFonts w:ascii="Times New Roman" w:hAnsi="Times New Roman"/>
          <w:sz w:val="28"/>
          <w:szCs w:val="28"/>
        </w:rPr>
        <w:t>о</w:t>
      </w:r>
      <w:r w:rsidR="00FA35FA">
        <w:rPr>
          <w:rFonts w:ascii="Times New Roman" w:hAnsi="Times New Roman"/>
          <w:sz w:val="28"/>
          <w:szCs w:val="28"/>
        </w:rPr>
        <w:t>говского</w:t>
      </w:r>
      <w:proofErr w:type="spellEnd"/>
      <w:r w:rsidR="008F4FDE" w:rsidRPr="009544B4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9544B4" w:rsidRPr="009544B4" w:rsidRDefault="009544B4" w:rsidP="009544B4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9544B4">
        <w:rPr>
          <w:rFonts w:ascii="Times New Roman" w:hAnsi="Times New Roman"/>
          <w:sz w:val="28"/>
          <w:szCs w:val="28"/>
        </w:rPr>
        <w:t xml:space="preserve">Методика направлена на повышение качества планирования бюджета </w:t>
      </w:r>
      <w:proofErr w:type="spellStart"/>
      <w:r w:rsidR="00FA35FA">
        <w:rPr>
          <w:rFonts w:ascii="Times New Roman" w:hAnsi="Times New Roman"/>
          <w:sz w:val="28"/>
          <w:szCs w:val="28"/>
        </w:rPr>
        <w:t>Ве</w:t>
      </w:r>
      <w:r w:rsidR="00FA35FA">
        <w:rPr>
          <w:rFonts w:ascii="Times New Roman" w:hAnsi="Times New Roman"/>
          <w:sz w:val="28"/>
          <w:szCs w:val="28"/>
        </w:rPr>
        <w:t>р</w:t>
      </w:r>
      <w:r w:rsidR="00FA35FA">
        <w:rPr>
          <w:rFonts w:ascii="Times New Roman" w:hAnsi="Times New Roman"/>
          <w:sz w:val="28"/>
          <w:szCs w:val="28"/>
        </w:rPr>
        <w:t>бовологовского</w:t>
      </w:r>
      <w:proofErr w:type="spellEnd"/>
      <w:r w:rsidRPr="009544B4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Дубовского района</w:t>
      </w:r>
      <w:r w:rsidRPr="009544B4">
        <w:rPr>
          <w:rFonts w:ascii="Times New Roman" w:hAnsi="Times New Roman"/>
          <w:sz w:val="28"/>
          <w:szCs w:val="28"/>
        </w:rPr>
        <w:t xml:space="preserve"> и обеспечение сбала</w:t>
      </w:r>
      <w:r w:rsidRPr="009544B4">
        <w:rPr>
          <w:rFonts w:ascii="Times New Roman" w:hAnsi="Times New Roman"/>
          <w:sz w:val="28"/>
          <w:szCs w:val="28"/>
        </w:rPr>
        <w:t>н</w:t>
      </w:r>
      <w:r w:rsidRPr="009544B4">
        <w:rPr>
          <w:rFonts w:ascii="Times New Roman" w:hAnsi="Times New Roman"/>
          <w:sz w:val="28"/>
          <w:szCs w:val="28"/>
        </w:rPr>
        <w:t>сированности бюджета поселения.</w:t>
      </w:r>
    </w:p>
    <w:p w:rsidR="00AA45E8" w:rsidRPr="00AA45E8" w:rsidRDefault="00AA45E8" w:rsidP="009544B4">
      <w:pPr>
        <w:pStyle w:val="ConsPlusTitle"/>
        <w:widowControl/>
        <w:numPr>
          <w:ilvl w:val="0"/>
          <w:numId w:val="12"/>
        </w:numPr>
        <w:autoSpaceDE/>
        <w:adjustRightInd/>
        <w:ind w:left="0"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Перечень поступлений по источникам финансирования дефицита местного бюджета с указанием кодов классификации источников финансиров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ния дефицита бюджета и их наименований, в отношении которых главный а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министратор источников финансирования дефицита местного бюджета – </w:t>
      </w:r>
      <w:r w:rsidR="00A25ED9" w:rsidRPr="00A25ED9">
        <w:rPr>
          <w:rFonts w:ascii="Times New Roman" w:hAnsi="Times New Roman" w:cs="Times New Roman"/>
          <w:b w:val="0"/>
          <w:sz w:val="28"/>
          <w:szCs w:val="28"/>
        </w:rPr>
        <w:t>Адм</w:t>
      </w:r>
      <w:r w:rsidR="00A25ED9" w:rsidRPr="00A25ED9">
        <w:rPr>
          <w:rFonts w:ascii="Times New Roman" w:hAnsi="Times New Roman" w:cs="Times New Roman"/>
          <w:b w:val="0"/>
          <w:sz w:val="28"/>
          <w:szCs w:val="28"/>
        </w:rPr>
        <w:t>и</w:t>
      </w:r>
      <w:r w:rsidR="00A25ED9" w:rsidRPr="00A25ED9">
        <w:rPr>
          <w:rFonts w:ascii="Times New Roman" w:hAnsi="Times New Roman" w:cs="Times New Roman"/>
          <w:b w:val="0"/>
          <w:sz w:val="28"/>
          <w:szCs w:val="28"/>
        </w:rPr>
        <w:t xml:space="preserve">нистрация </w:t>
      </w:r>
      <w:proofErr w:type="spellStart"/>
      <w:r w:rsidR="00FA35FA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 w:rsidR="00A25ED9" w:rsidRPr="00A25ED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="00A25ED9">
        <w:rPr>
          <w:sz w:val="28"/>
          <w:szCs w:val="28"/>
        </w:rPr>
        <w:t xml:space="preserve"> 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выполняет бюджетные по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л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номочия:</w:t>
      </w:r>
    </w:p>
    <w:p w:rsidR="00AA45E8" w:rsidRDefault="00A25ED9" w:rsidP="00AA45E8">
      <w:pPr>
        <w:pStyle w:val="ConsPlusTitle"/>
        <w:autoSpaceDE/>
        <w:adjustRightInd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Pr="00A25ED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951 </w:t>
      </w:r>
      <w:r w:rsidRPr="00A25ED9">
        <w:rPr>
          <w:rFonts w:ascii="Times New Roman" w:hAnsi="Times New Roman" w:cs="Times New Roman"/>
          <w:b w:val="0"/>
          <w:color w:val="000000"/>
          <w:sz w:val="28"/>
          <w:szCs w:val="28"/>
        </w:rPr>
        <w:t>01 05 02 01 10 0000 510 «Увеличение прочих остатков денежных средств бюджетов сельских поселений»</w:t>
      </w:r>
      <w:r w:rsidR="00AA45E8" w:rsidRPr="00A25ED9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A25ED9" w:rsidRPr="00A25ED9" w:rsidRDefault="00A25ED9" w:rsidP="00A25ED9">
      <w:pPr>
        <w:pStyle w:val="af"/>
        <w:jc w:val="both"/>
        <w:rPr>
          <w:rFonts w:ascii="Times New Roman" w:hAnsi="Times New Roman"/>
          <w:bCs/>
          <w:sz w:val="28"/>
          <w:szCs w:val="28"/>
        </w:rPr>
      </w:pPr>
      <w:r w:rsidRPr="00A25ED9">
        <w:rPr>
          <w:rFonts w:ascii="Times New Roman" w:hAnsi="Times New Roman"/>
          <w:bCs/>
          <w:sz w:val="28"/>
          <w:szCs w:val="28"/>
        </w:rPr>
        <w:t xml:space="preserve">         951 </w:t>
      </w:r>
      <w:r w:rsidRPr="00A25ED9">
        <w:rPr>
          <w:rFonts w:ascii="Times New Roman" w:hAnsi="Times New Roman"/>
          <w:sz w:val="28"/>
          <w:szCs w:val="28"/>
        </w:rPr>
        <w:t>01 05 02 01 10 0000 610 «Уменьшение прочих остатков денежных средств бюджетов сельских поселений».</w:t>
      </w:r>
    </w:p>
    <w:p w:rsidR="00A25ED9" w:rsidRPr="00A25ED9" w:rsidRDefault="00A25ED9" w:rsidP="00A25ED9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25ED9">
        <w:rPr>
          <w:rFonts w:ascii="Times New Roman" w:hAnsi="Times New Roman"/>
          <w:sz w:val="28"/>
          <w:szCs w:val="28"/>
        </w:rPr>
        <w:t>Объем прогнозируемых поступлений по источникам финансирования д</w:t>
      </w:r>
      <w:r w:rsidRPr="00A25ED9">
        <w:rPr>
          <w:rFonts w:ascii="Times New Roman" w:hAnsi="Times New Roman"/>
          <w:sz w:val="28"/>
          <w:szCs w:val="28"/>
        </w:rPr>
        <w:t>е</w:t>
      </w:r>
      <w:r w:rsidRPr="00A25ED9">
        <w:rPr>
          <w:rFonts w:ascii="Times New Roman" w:hAnsi="Times New Roman"/>
          <w:sz w:val="28"/>
          <w:szCs w:val="28"/>
        </w:rPr>
        <w:t>фицита бюджета рассчитывается исходя из ограничений, установленных пун</w:t>
      </w:r>
      <w:r w:rsidRPr="00A25ED9">
        <w:rPr>
          <w:rFonts w:ascii="Times New Roman" w:hAnsi="Times New Roman"/>
          <w:sz w:val="28"/>
          <w:szCs w:val="28"/>
        </w:rPr>
        <w:t>к</w:t>
      </w:r>
      <w:r w:rsidRPr="00A25ED9">
        <w:rPr>
          <w:rFonts w:ascii="Times New Roman" w:hAnsi="Times New Roman"/>
          <w:sz w:val="28"/>
          <w:szCs w:val="28"/>
        </w:rPr>
        <w:t>том 3 статьи 92.1 Бюджетного кодекса Российской Федерации с учетом объема выплат по источникам финансирования дефицита бюджета (в соответствии с условиями принятых долговых обязательств) и  планируемым превышением расходов местного бюджета над его доходами.</w:t>
      </w:r>
    </w:p>
    <w:p w:rsidR="00AA45E8" w:rsidRPr="00AA45E8" w:rsidRDefault="00AA45E8" w:rsidP="00AA45E8">
      <w:pPr>
        <w:pStyle w:val="ConsPlusTitle"/>
        <w:autoSpaceDE/>
        <w:adjustRightInd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3. Методами расчета, позволяющими определить объем поступлений по источникам финансирования дефицита местного бюджета, являются:</w:t>
      </w:r>
    </w:p>
    <w:p w:rsidR="00AA45E8" w:rsidRPr="00AA45E8" w:rsidRDefault="00AA45E8" w:rsidP="00AA45E8">
      <w:pPr>
        <w:pStyle w:val="ConsPlusTitle"/>
        <w:autoSpaceDE/>
        <w:adjustRightInd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а) метод прямого счета (расчет на основании прогноза доходов и расх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>дов на очередной год и плановый период);</w:t>
      </w:r>
    </w:p>
    <w:p w:rsidR="00AA45E8" w:rsidRPr="00AA45E8" w:rsidRDefault="00AA45E8" w:rsidP="00AA45E8">
      <w:pPr>
        <w:pStyle w:val="ConsPlusTitle"/>
        <w:autoSpaceDE/>
        <w:adjustRightInd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б) метод усреднения (расчет на основании усреднения годовых объемов поступлений).</w:t>
      </w:r>
    </w:p>
    <w:p w:rsidR="008856C7" w:rsidRDefault="00AA45E8" w:rsidP="00A25ED9">
      <w:pPr>
        <w:pStyle w:val="ConsPlusTitle"/>
        <w:autoSpaceDE/>
        <w:adjustRightInd/>
        <w:rPr>
          <w:rFonts w:ascii="Tahoma" w:hAnsi="Tahoma" w:cs="Tahoma"/>
          <w:color w:val="4A5562"/>
        </w:rPr>
      </w:pPr>
      <w:r w:rsidRPr="00AA45E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</w:t>
      </w:r>
    </w:p>
    <w:sectPr w:rsidR="008856C7" w:rsidSect="00FA35FA">
      <w:footerReference w:type="even" r:id="rId7"/>
      <w:footerReference w:type="default" r:id="rId8"/>
      <w:pgSz w:w="11900" w:h="16840"/>
      <w:pgMar w:top="556" w:right="516" w:bottom="1276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6659" w:rsidRDefault="00B66659">
      <w:r>
        <w:separator/>
      </w:r>
    </w:p>
  </w:endnote>
  <w:endnote w:type="continuationSeparator" w:id="0">
    <w:p w:rsidR="00B66659" w:rsidRDefault="00B66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61F9" w:rsidRDefault="00A061F9" w:rsidP="00563C1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61F9" w:rsidRDefault="00A061F9" w:rsidP="00563C1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61F9" w:rsidRPr="00A83F10" w:rsidRDefault="00A061F9" w:rsidP="00563C11">
    <w:pPr>
      <w:pStyle w:val="a4"/>
      <w:framePr w:wrap="around" w:vAnchor="text" w:hAnchor="margin" w:xAlign="right" w:y="1"/>
      <w:rPr>
        <w:rStyle w:val="a6"/>
        <w:sz w:val="16"/>
        <w:szCs w:val="16"/>
      </w:rPr>
    </w:pPr>
  </w:p>
  <w:p w:rsidR="00A061F9" w:rsidRPr="00F60604" w:rsidRDefault="00A061F9" w:rsidP="00563C11">
    <w:pPr>
      <w:pStyle w:val="a4"/>
      <w:ind w:right="360"/>
      <w:jc w:val="right"/>
      <w:rPr>
        <w:color w:va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6659" w:rsidRDefault="00B66659">
      <w:r>
        <w:separator/>
      </w:r>
    </w:p>
  </w:footnote>
  <w:footnote w:type="continuationSeparator" w:id="0">
    <w:p w:rsidR="00B66659" w:rsidRDefault="00B66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66DC8"/>
    <w:multiLevelType w:val="hybridMultilevel"/>
    <w:tmpl w:val="B8D445DA"/>
    <w:lvl w:ilvl="0" w:tplc="20A4B94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22E13E13"/>
    <w:multiLevelType w:val="multilevel"/>
    <w:tmpl w:val="48684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D60723"/>
    <w:multiLevelType w:val="multilevel"/>
    <w:tmpl w:val="094617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FB3743"/>
    <w:multiLevelType w:val="multilevel"/>
    <w:tmpl w:val="0ECC258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4" w15:restartNumberingAfterBreak="0">
    <w:nsid w:val="2F406595"/>
    <w:multiLevelType w:val="hybridMultilevel"/>
    <w:tmpl w:val="462ECC94"/>
    <w:lvl w:ilvl="0" w:tplc="F2320312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5196272B"/>
    <w:multiLevelType w:val="hybridMultilevel"/>
    <w:tmpl w:val="20223EAA"/>
    <w:lvl w:ilvl="0" w:tplc="206E84A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7AF171E"/>
    <w:multiLevelType w:val="hybridMultilevel"/>
    <w:tmpl w:val="B6C8BA80"/>
    <w:lvl w:ilvl="0" w:tplc="D2BE54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5E681328"/>
    <w:multiLevelType w:val="multilevel"/>
    <w:tmpl w:val="566AA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C53EE6"/>
    <w:multiLevelType w:val="hybridMultilevel"/>
    <w:tmpl w:val="5DB2D13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731E1B0A"/>
    <w:multiLevelType w:val="multilevel"/>
    <w:tmpl w:val="0A06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7773AD"/>
    <w:multiLevelType w:val="hybridMultilevel"/>
    <w:tmpl w:val="EA3472FE"/>
    <w:lvl w:ilvl="0" w:tplc="3DAEB3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7FCF0CBC"/>
    <w:multiLevelType w:val="hybridMultilevel"/>
    <w:tmpl w:val="15BE6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autoHyphenatio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782"/>
    <w:rsid w:val="00003EAC"/>
    <w:rsid w:val="00005336"/>
    <w:rsid w:val="00005969"/>
    <w:rsid w:val="00007594"/>
    <w:rsid w:val="000104BC"/>
    <w:rsid w:val="00012292"/>
    <w:rsid w:val="000142AA"/>
    <w:rsid w:val="00015AC3"/>
    <w:rsid w:val="00023FD7"/>
    <w:rsid w:val="00024C16"/>
    <w:rsid w:val="00026A51"/>
    <w:rsid w:val="000343E1"/>
    <w:rsid w:val="00035B22"/>
    <w:rsid w:val="00036AE3"/>
    <w:rsid w:val="000421A4"/>
    <w:rsid w:val="00042D31"/>
    <w:rsid w:val="00054EEF"/>
    <w:rsid w:val="000551CC"/>
    <w:rsid w:val="000726E3"/>
    <w:rsid w:val="000747B3"/>
    <w:rsid w:val="00074C9F"/>
    <w:rsid w:val="00075DD8"/>
    <w:rsid w:val="0009515F"/>
    <w:rsid w:val="000A3E85"/>
    <w:rsid w:val="000A5BA4"/>
    <w:rsid w:val="000B2E8F"/>
    <w:rsid w:val="000B6DB4"/>
    <w:rsid w:val="000C03C0"/>
    <w:rsid w:val="000C7B2E"/>
    <w:rsid w:val="000C7F28"/>
    <w:rsid w:val="000D1BB6"/>
    <w:rsid w:val="000D4331"/>
    <w:rsid w:val="000D6393"/>
    <w:rsid w:val="000E75FE"/>
    <w:rsid w:val="000F0C47"/>
    <w:rsid w:val="000F23EF"/>
    <w:rsid w:val="000F314A"/>
    <w:rsid w:val="000F51FB"/>
    <w:rsid w:val="001104C6"/>
    <w:rsid w:val="00112749"/>
    <w:rsid w:val="0012029A"/>
    <w:rsid w:val="001256D3"/>
    <w:rsid w:val="0012736C"/>
    <w:rsid w:val="001301D2"/>
    <w:rsid w:val="0013370C"/>
    <w:rsid w:val="00133D31"/>
    <w:rsid w:val="00146BF2"/>
    <w:rsid w:val="00147A40"/>
    <w:rsid w:val="00157CCB"/>
    <w:rsid w:val="00175F5B"/>
    <w:rsid w:val="00183600"/>
    <w:rsid w:val="001932BE"/>
    <w:rsid w:val="00193DE7"/>
    <w:rsid w:val="001947F2"/>
    <w:rsid w:val="00194FB6"/>
    <w:rsid w:val="001A27E5"/>
    <w:rsid w:val="001B2A9E"/>
    <w:rsid w:val="001B367E"/>
    <w:rsid w:val="001C0744"/>
    <w:rsid w:val="001D14DB"/>
    <w:rsid w:val="001D1DC0"/>
    <w:rsid w:val="001D523A"/>
    <w:rsid w:val="001D7A59"/>
    <w:rsid w:val="001E2661"/>
    <w:rsid w:val="001E6D3A"/>
    <w:rsid w:val="001F185B"/>
    <w:rsid w:val="001F4E84"/>
    <w:rsid w:val="00201159"/>
    <w:rsid w:val="00203B7F"/>
    <w:rsid w:val="00204BCD"/>
    <w:rsid w:val="0024226A"/>
    <w:rsid w:val="002422DA"/>
    <w:rsid w:val="00246891"/>
    <w:rsid w:val="00252902"/>
    <w:rsid w:val="00252FA6"/>
    <w:rsid w:val="0025496E"/>
    <w:rsid w:val="00261F13"/>
    <w:rsid w:val="002643F1"/>
    <w:rsid w:val="002701DE"/>
    <w:rsid w:val="0027684F"/>
    <w:rsid w:val="00287628"/>
    <w:rsid w:val="00291A26"/>
    <w:rsid w:val="00292DC1"/>
    <w:rsid w:val="002A2633"/>
    <w:rsid w:val="002B15CF"/>
    <w:rsid w:val="002D1F7A"/>
    <w:rsid w:val="002D34C4"/>
    <w:rsid w:val="002D40F0"/>
    <w:rsid w:val="002E13F2"/>
    <w:rsid w:val="002E4EDA"/>
    <w:rsid w:val="002F00F9"/>
    <w:rsid w:val="002F523A"/>
    <w:rsid w:val="003015D0"/>
    <w:rsid w:val="00303E0E"/>
    <w:rsid w:val="003108AB"/>
    <w:rsid w:val="003124D9"/>
    <w:rsid w:val="00312AEE"/>
    <w:rsid w:val="00313029"/>
    <w:rsid w:val="00313D3B"/>
    <w:rsid w:val="00315C24"/>
    <w:rsid w:val="00331E39"/>
    <w:rsid w:val="00335CF2"/>
    <w:rsid w:val="0034377F"/>
    <w:rsid w:val="003505BE"/>
    <w:rsid w:val="00354930"/>
    <w:rsid w:val="00361C57"/>
    <w:rsid w:val="00361E3F"/>
    <w:rsid w:val="00363DA8"/>
    <w:rsid w:val="00364D88"/>
    <w:rsid w:val="00366ACC"/>
    <w:rsid w:val="003678C6"/>
    <w:rsid w:val="00381545"/>
    <w:rsid w:val="0038490A"/>
    <w:rsid w:val="00392438"/>
    <w:rsid w:val="00393BFF"/>
    <w:rsid w:val="00397FA0"/>
    <w:rsid w:val="003A3F1F"/>
    <w:rsid w:val="003A5185"/>
    <w:rsid w:val="003B11E9"/>
    <w:rsid w:val="003B1D32"/>
    <w:rsid w:val="003B3584"/>
    <w:rsid w:val="003B6BBD"/>
    <w:rsid w:val="003C359A"/>
    <w:rsid w:val="003E1151"/>
    <w:rsid w:val="003E4110"/>
    <w:rsid w:val="003E6408"/>
    <w:rsid w:val="003F24A8"/>
    <w:rsid w:val="003F3CC0"/>
    <w:rsid w:val="003F45DD"/>
    <w:rsid w:val="003F489C"/>
    <w:rsid w:val="00404C29"/>
    <w:rsid w:val="00411561"/>
    <w:rsid w:val="00412975"/>
    <w:rsid w:val="00413064"/>
    <w:rsid w:val="004231CA"/>
    <w:rsid w:val="00426ACB"/>
    <w:rsid w:val="00430EE9"/>
    <w:rsid w:val="004313BB"/>
    <w:rsid w:val="00442F30"/>
    <w:rsid w:val="00443714"/>
    <w:rsid w:val="00453FA6"/>
    <w:rsid w:val="004572FD"/>
    <w:rsid w:val="0046427B"/>
    <w:rsid w:val="0046778B"/>
    <w:rsid w:val="004715F6"/>
    <w:rsid w:val="0047448F"/>
    <w:rsid w:val="00474B73"/>
    <w:rsid w:val="00474CB6"/>
    <w:rsid w:val="00475ECC"/>
    <w:rsid w:val="00480A15"/>
    <w:rsid w:val="00480E39"/>
    <w:rsid w:val="00493027"/>
    <w:rsid w:val="004949E1"/>
    <w:rsid w:val="00496F92"/>
    <w:rsid w:val="004A145E"/>
    <w:rsid w:val="004A1B70"/>
    <w:rsid w:val="004A2D67"/>
    <w:rsid w:val="004A4A98"/>
    <w:rsid w:val="004B7453"/>
    <w:rsid w:val="004C2036"/>
    <w:rsid w:val="004C688E"/>
    <w:rsid w:val="004C6B02"/>
    <w:rsid w:val="004D1E18"/>
    <w:rsid w:val="004E2E9E"/>
    <w:rsid w:val="004E755A"/>
    <w:rsid w:val="004F07CC"/>
    <w:rsid w:val="004F57FB"/>
    <w:rsid w:val="004F6C63"/>
    <w:rsid w:val="00500171"/>
    <w:rsid w:val="00501D4D"/>
    <w:rsid w:val="0050205D"/>
    <w:rsid w:val="005077F7"/>
    <w:rsid w:val="00512788"/>
    <w:rsid w:val="00513D0E"/>
    <w:rsid w:val="00531269"/>
    <w:rsid w:val="00537A69"/>
    <w:rsid w:val="00537B78"/>
    <w:rsid w:val="00545CD0"/>
    <w:rsid w:val="005502B3"/>
    <w:rsid w:val="00563C11"/>
    <w:rsid w:val="005715F6"/>
    <w:rsid w:val="00581DA2"/>
    <w:rsid w:val="0059460F"/>
    <w:rsid w:val="00594C6A"/>
    <w:rsid w:val="005A592C"/>
    <w:rsid w:val="005A7212"/>
    <w:rsid w:val="005B1351"/>
    <w:rsid w:val="005C37CD"/>
    <w:rsid w:val="005C5B27"/>
    <w:rsid w:val="005E0F49"/>
    <w:rsid w:val="005E273A"/>
    <w:rsid w:val="005E2908"/>
    <w:rsid w:val="005E4F73"/>
    <w:rsid w:val="005E7462"/>
    <w:rsid w:val="005F0949"/>
    <w:rsid w:val="005F20C7"/>
    <w:rsid w:val="00607390"/>
    <w:rsid w:val="00610678"/>
    <w:rsid w:val="006124D1"/>
    <w:rsid w:val="00615983"/>
    <w:rsid w:val="00641F84"/>
    <w:rsid w:val="00650C6F"/>
    <w:rsid w:val="0067222D"/>
    <w:rsid w:val="00681883"/>
    <w:rsid w:val="006825AE"/>
    <w:rsid w:val="00682D83"/>
    <w:rsid w:val="006856AD"/>
    <w:rsid w:val="006859E4"/>
    <w:rsid w:val="00696EC8"/>
    <w:rsid w:val="00697F7F"/>
    <w:rsid w:val="006A39FE"/>
    <w:rsid w:val="006C4091"/>
    <w:rsid w:val="006D3842"/>
    <w:rsid w:val="006D4DB3"/>
    <w:rsid w:val="006E77B7"/>
    <w:rsid w:val="006F05CB"/>
    <w:rsid w:val="00702AAA"/>
    <w:rsid w:val="00703299"/>
    <w:rsid w:val="00706129"/>
    <w:rsid w:val="007123F9"/>
    <w:rsid w:val="00713A7C"/>
    <w:rsid w:val="00713D09"/>
    <w:rsid w:val="00715B0B"/>
    <w:rsid w:val="00716122"/>
    <w:rsid w:val="00720EA2"/>
    <w:rsid w:val="00723893"/>
    <w:rsid w:val="007246BD"/>
    <w:rsid w:val="00727108"/>
    <w:rsid w:val="00730EA8"/>
    <w:rsid w:val="007320B4"/>
    <w:rsid w:val="00734B38"/>
    <w:rsid w:val="00743310"/>
    <w:rsid w:val="00745109"/>
    <w:rsid w:val="00750748"/>
    <w:rsid w:val="007527D8"/>
    <w:rsid w:val="007638E8"/>
    <w:rsid w:val="007641A7"/>
    <w:rsid w:val="007648D4"/>
    <w:rsid w:val="007763B4"/>
    <w:rsid w:val="00782D24"/>
    <w:rsid w:val="00786265"/>
    <w:rsid w:val="007910A8"/>
    <w:rsid w:val="00792AA5"/>
    <w:rsid w:val="007940BB"/>
    <w:rsid w:val="00797B88"/>
    <w:rsid w:val="007A48EA"/>
    <w:rsid w:val="007B38A7"/>
    <w:rsid w:val="007C045F"/>
    <w:rsid w:val="007D4782"/>
    <w:rsid w:val="007F1B86"/>
    <w:rsid w:val="007F2676"/>
    <w:rsid w:val="007F48E6"/>
    <w:rsid w:val="007F533B"/>
    <w:rsid w:val="00811EA7"/>
    <w:rsid w:val="0081206D"/>
    <w:rsid w:val="008157C9"/>
    <w:rsid w:val="00824955"/>
    <w:rsid w:val="0083353E"/>
    <w:rsid w:val="008400DD"/>
    <w:rsid w:val="00843EBA"/>
    <w:rsid w:val="0084446F"/>
    <w:rsid w:val="008461DE"/>
    <w:rsid w:val="00846884"/>
    <w:rsid w:val="008511B5"/>
    <w:rsid w:val="00856F39"/>
    <w:rsid w:val="00860567"/>
    <w:rsid w:val="008642BA"/>
    <w:rsid w:val="00865AE0"/>
    <w:rsid w:val="00865C13"/>
    <w:rsid w:val="008672F0"/>
    <w:rsid w:val="00877E1B"/>
    <w:rsid w:val="008808FE"/>
    <w:rsid w:val="008856C7"/>
    <w:rsid w:val="008900AA"/>
    <w:rsid w:val="00894E7B"/>
    <w:rsid w:val="00895EFA"/>
    <w:rsid w:val="008A1553"/>
    <w:rsid w:val="008A5EAB"/>
    <w:rsid w:val="008A6423"/>
    <w:rsid w:val="008A7506"/>
    <w:rsid w:val="008B1525"/>
    <w:rsid w:val="008B2C4C"/>
    <w:rsid w:val="008B4CF2"/>
    <w:rsid w:val="008B6EF3"/>
    <w:rsid w:val="008B73BE"/>
    <w:rsid w:val="008C05CD"/>
    <w:rsid w:val="008C1473"/>
    <w:rsid w:val="008C708D"/>
    <w:rsid w:val="008D0290"/>
    <w:rsid w:val="008E46A1"/>
    <w:rsid w:val="008F4FDE"/>
    <w:rsid w:val="00902FA1"/>
    <w:rsid w:val="00904777"/>
    <w:rsid w:val="009051B3"/>
    <w:rsid w:val="009204DD"/>
    <w:rsid w:val="009230FC"/>
    <w:rsid w:val="009236A4"/>
    <w:rsid w:val="009249B8"/>
    <w:rsid w:val="009249DC"/>
    <w:rsid w:val="00930A71"/>
    <w:rsid w:val="00944F9B"/>
    <w:rsid w:val="00946252"/>
    <w:rsid w:val="00950C9A"/>
    <w:rsid w:val="009529D5"/>
    <w:rsid w:val="009544B4"/>
    <w:rsid w:val="00954B48"/>
    <w:rsid w:val="00963BE2"/>
    <w:rsid w:val="009731F8"/>
    <w:rsid w:val="009763BD"/>
    <w:rsid w:val="00976924"/>
    <w:rsid w:val="009918B2"/>
    <w:rsid w:val="00991F82"/>
    <w:rsid w:val="009A0306"/>
    <w:rsid w:val="009A5D6B"/>
    <w:rsid w:val="009C6CB5"/>
    <w:rsid w:val="009D21CE"/>
    <w:rsid w:val="009D54FB"/>
    <w:rsid w:val="009D6ED1"/>
    <w:rsid w:val="009D783E"/>
    <w:rsid w:val="009D7E79"/>
    <w:rsid w:val="009E0E26"/>
    <w:rsid w:val="009E17C6"/>
    <w:rsid w:val="009E1F3D"/>
    <w:rsid w:val="009F687D"/>
    <w:rsid w:val="00A01C16"/>
    <w:rsid w:val="00A061F9"/>
    <w:rsid w:val="00A1038C"/>
    <w:rsid w:val="00A14239"/>
    <w:rsid w:val="00A25ED9"/>
    <w:rsid w:val="00A46529"/>
    <w:rsid w:val="00A5045C"/>
    <w:rsid w:val="00A56004"/>
    <w:rsid w:val="00A675CF"/>
    <w:rsid w:val="00A706D5"/>
    <w:rsid w:val="00A8156E"/>
    <w:rsid w:val="00A83F10"/>
    <w:rsid w:val="00A87BB9"/>
    <w:rsid w:val="00AA0DE1"/>
    <w:rsid w:val="00AA45E8"/>
    <w:rsid w:val="00AA4BAE"/>
    <w:rsid w:val="00AA6464"/>
    <w:rsid w:val="00AB3083"/>
    <w:rsid w:val="00AC3DAF"/>
    <w:rsid w:val="00AC68E2"/>
    <w:rsid w:val="00AD468A"/>
    <w:rsid w:val="00AD6624"/>
    <w:rsid w:val="00AE017C"/>
    <w:rsid w:val="00AE4BB3"/>
    <w:rsid w:val="00AF519C"/>
    <w:rsid w:val="00AF56FC"/>
    <w:rsid w:val="00B04AE5"/>
    <w:rsid w:val="00B12E2E"/>
    <w:rsid w:val="00B12F17"/>
    <w:rsid w:val="00B34C50"/>
    <w:rsid w:val="00B43DD3"/>
    <w:rsid w:val="00B52883"/>
    <w:rsid w:val="00B54FC1"/>
    <w:rsid w:val="00B5506F"/>
    <w:rsid w:val="00B560A8"/>
    <w:rsid w:val="00B66659"/>
    <w:rsid w:val="00B7001D"/>
    <w:rsid w:val="00B70FD4"/>
    <w:rsid w:val="00B71724"/>
    <w:rsid w:val="00B72DA5"/>
    <w:rsid w:val="00B74237"/>
    <w:rsid w:val="00B876C3"/>
    <w:rsid w:val="00BA4FC8"/>
    <w:rsid w:val="00BB208E"/>
    <w:rsid w:val="00BB51EA"/>
    <w:rsid w:val="00BB7A6F"/>
    <w:rsid w:val="00BC1797"/>
    <w:rsid w:val="00BC687C"/>
    <w:rsid w:val="00BC7CC0"/>
    <w:rsid w:val="00BD2C57"/>
    <w:rsid w:val="00BD6055"/>
    <w:rsid w:val="00BE12D5"/>
    <w:rsid w:val="00BE22C6"/>
    <w:rsid w:val="00BE6986"/>
    <w:rsid w:val="00BF687E"/>
    <w:rsid w:val="00BF7DEB"/>
    <w:rsid w:val="00C11F18"/>
    <w:rsid w:val="00C174F5"/>
    <w:rsid w:val="00C240D6"/>
    <w:rsid w:val="00C259EA"/>
    <w:rsid w:val="00C307A7"/>
    <w:rsid w:val="00C40ACE"/>
    <w:rsid w:val="00C437DA"/>
    <w:rsid w:val="00C5017A"/>
    <w:rsid w:val="00C518BB"/>
    <w:rsid w:val="00C54651"/>
    <w:rsid w:val="00C72D89"/>
    <w:rsid w:val="00C730F6"/>
    <w:rsid w:val="00C81362"/>
    <w:rsid w:val="00C814C4"/>
    <w:rsid w:val="00C81FB3"/>
    <w:rsid w:val="00C90057"/>
    <w:rsid w:val="00C90BCD"/>
    <w:rsid w:val="00C94D76"/>
    <w:rsid w:val="00C9555A"/>
    <w:rsid w:val="00CA4977"/>
    <w:rsid w:val="00CA4E19"/>
    <w:rsid w:val="00CA5F9C"/>
    <w:rsid w:val="00CA6A19"/>
    <w:rsid w:val="00CB1B5C"/>
    <w:rsid w:val="00CC35E7"/>
    <w:rsid w:val="00CC607F"/>
    <w:rsid w:val="00CE0D56"/>
    <w:rsid w:val="00CE2147"/>
    <w:rsid w:val="00CE3ECF"/>
    <w:rsid w:val="00CF035B"/>
    <w:rsid w:val="00CF3417"/>
    <w:rsid w:val="00D00C03"/>
    <w:rsid w:val="00D06C23"/>
    <w:rsid w:val="00D079CF"/>
    <w:rsid w:val="00D134EC"/>
    <w:rsid w:val="00D13ACA"/>
    <w:rsid w:val="00D261D2"/>
    <w:rsid w:val="00D26C0A"/>
    <w:rsid w:val="00D33E06"/>
    <w:rsid w:val="00D41E6A"/>
    <w:rsid w:val="00D47555"/>
    <w:rsid w:val="00D51CC2"/>
    <w:rsid w:val="00D66C4C"/>
    <w:rsid w:val="00D67F3D"/>
    <w:rsid w:val="00D7244E"/>
    <w:rsid w:val="00D83827"/>
    <w:rsid w:val="00D865AB"/>
    <w:rsid w:val="00D8704A"/>
    <w:rsid w:val="00D90159"/>
    <w:rsid w:val="00D93A03"/>
    <w:rsid w:val="00D9583D"/>
    <w:rsid w:val="00D97064"/>
    <w:rsid w:val="00DA30BF"/>
    <w:rsid w:val="00DA7096"/>
    <w:rsid w:val="00DB3A91"/>
    <w:rsid w:val="00DB4B4C"/>
    <w:rsid w:val="00DB7C5C"/>
    <w:rsid w:val="00DC6F52"/>
    <w:rsid w:val="00DD05D6"/>
    <w:rsid w:val="00DD4790"/>
    <w:rsid w:val="00DE0BE4"/>
    <w:rsid w:val="00DE1E7F"/>
    <w:rsid w:val="00DF49B0"/>
    <w:rsid w:val="00DF594B"/>
    <w:rsid w:val="00DF5C96"/>
    <w:rsid w:val="00E0239E"/>
    <w:rsid w:val="00E12DBE"/>
    <w:rsid w:val="00E15FFF"/>
    <w:rsid w:val="00E16853"/>
    <w:rsid w:val="00E17184"/>
    <w:rsid w:val="00E210F6"/>
    <w:rsid w:val="00E26098"/>
    <w:rsid w:val="00E26A06"/>
    <w:rsid w:val="00E35CA7"/>
    <w:rsid w:val="00E40021"/>
    <w:rsid w:val="00E60E2E"/>
    <w:rsid w:val="00E6259B"/>
    <w:rsid w:val="00E6504C"/>
    <w:rsid w:val="00E73029"/>
    <w:rsid w:val="00E7661A"/>
    <w:rsid w:val="00E76789"/>
    <w:rsid w:val="00E81CCD"/>
    <w:rsid w:val="00E878F2"/>
    <w:rsid w:val="00E90A6E"/>
    <w:rsid w:val="00E96D72"/>
    <w:rsid w:val="00EA0992"/>
    <w:rsid w:val="00EA1186"/>
    <w:rsid w:val="00EA3429"/>
    <w:rsid w:val="00EC0A1D"/>
    <w:rsid w:val="00EC506C"/>
    <w:rsid w:val="00EC7610"/>
    <w:rsid w:val="00ED1126"/>
    <w:rsid w:val="00ED3283"/>
    <w:rsid w:val="00ED503B"/>
    <w:rsid w:val="00EE0F9B"/>
    <w:rsid w:val="00F02854"/>
    <w:rsid w:val="00F0339A"/>
    <w:rsid w:val="00F033E4"/>
    <w:rsid w:val="00F1090F"/>
    <w:rsid w:val="00F124AB"/>
    <w:rsid w:val="00F1260E"/>
    <w:rsid w:val="00F2060B"/>
    <w:rsid w:val="00F266BE"/>
    <w:rsid w:val="00F31C10"/>
    <w:rsid w:val="00F35EE6"/>
    <w:rsid w:val="00F44BA7"/>
    <w:rsid w:val="00F60604"/>
    <w:rsid w:val="00F64699"/>
    <w:rsid w:val="00F647DD"/>
    <w:rsid w:val="00F66C0A"/>
    <w:rsid w:val="00F774B9"/>
    <w:rsid w:val="00F80C84"/>
    <w:rsid w:val="00F82FDD"/>
    <w:rsid w:val="00F84137"/>
    <w:rsid w:val="00F85484"/>
    <w:rsid w:val="00F8604E"/>
    <w:rsid w:val="00F87244"/>
    <w:rsid w:val="00F9389A"/>
    <w:rsid w:val="00F96865"/>
    <w:rsid w:val="00F97A35"/>
    <w:rsid w:val="00FA35FA"/>
    <w:rsid w:val="00FA567C"/>
    <w:rsid w:val="00FB2A99"/>
    <w:rsid w:val="00FD2CC9"/>
    <w:rsid w:val="00FD4452"/>
    <w:rsid w:val="00FD718B"/>
    <w:rsid w:val="00FE2F4A"/>
    <w:rsid w:val="00FE643B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F6BF986-B38A-436C-B85F-D3FFF0B3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353E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856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F20C7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F20C7"/>
    <w:pPr>
      <w:keepNext/>
      <w:outlineLvl w:val="3"/>
    </w:pPr>
    <w:rPr>
      <w:b/>
      <w:bCs/>
      <w:i/>
      <w:iCs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 Знак1 Знак"/>
    <w:basedOn w:val="a"/>
    <w:rsid w:val="00F8413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7D47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rsid w:val="007D478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ConsNormal">
    <w:name w:val="ConsNormal"/>
    <w:rsid w:val="007D47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Normal">
    <w:name w:val="ConsPlusNormal"/>
    <w:rsid w:val="007D47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D4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D47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rsid w:val="00F60604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F6060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locked/>
    <w:rsid w:val="00A061F9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F60604"/>
  </w:style>
  <w:style w:type="paragraph" w:styleId="a7">
    <w:name w:val="Balloon Text"/>
    <w:basedOn w:val="a"/>
    <w:semiHidden/>
    <w:rsid w:val="00475ECC"/>
    <w:rPr>
      <w:rFonts w:ascii="Tahoma" w:hAnsi="Tahoma" w:cs="Tahoma"/>
      <w:sz w:val="16"/>
      <w:szCs w:val="16"/>
    </w:rPr>
  </w:style>
  <w:style w:type="paragraph" w:styleId="a8">
    <w:name w:val="footnote text"/>
    <w:basedOn w:val="a"/>
    <w:semiHidden/>
    <w:rsid w:val="0083353E"/>
    <w:rPr>
      <w:sz w:val="20"/>
      <w:szCs w:val="20"/>
    </w:rPr>
  </w:style>
  <w:style w:type="character" w:styleId="a9">
    <w:name w:val="footnote reference"/>
    <w:basedOn w:val="a0"/>
    <w:semiHidden/>
    <w:rsid w:val="0083353E"/>
    <w:rPr>
      <w:vertAlign w:val="superscript"/>
    </w:rPr>
  </w:style>
  <w:style w:type="paragraph" w:styleId="30">
    <w:name w:val="Body Text 3"/>
    <w:basedOn w:val="a"/>
    <w:rsid w:val="005F20C7"/>
    <w:rPr>
      <w:sz w:val="32"/>
    </w:rPr>
  </w:style>
  <w:style w:type="paragraph" w:styleId="aa">
    <w:name w:val="Название"/>
    <w:basedOn w:val="a"/>
    <w:qFormat/>
    <w:rsid w:val="00F84137"/>
    <w:pPr>
      <w:jc w:val="center"/>
    </w:pPr>
    <w:rPr>
      <w:sz w:val="28"/>
      <w:szCs w:val="20"/>
    </w:rPr>
  </w:style>
  <w:style w:type="paragraph" w:styleId="ab">
    <w:name w:val="Body Text Indent"/>
    <w:basedOn w:val="a"/>
    <w:link w:val="ac"/>
    <w:rsid w:val="00A061F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locked/>
    <w:rsid w:val="00A061F9"/>
    <w:rPr>
      <w:sz w:val="24"/>
      <w:szCs w:val="24"/>
      <w:lang w:val="ru-RU" w:eastAsia="ru-RU" w:bidi="ar-SA"/>
    </w:rPr>
  </w:style>
  <w:style w:type="character" w:customStyle="1" w:styleId="ad">
    <w:name w:val="Знак Знак"/>
    <w:basedOn w:val="a0"/>
    <w:rsid w:val="00A061F9"/>
    <w:rPr>
      <w:rFonts w:cs="Times New Roman"/>
      <w:color w:val="000000"/>
      <w:sz w:val="28"/>
      <w:lang w:val="ru-RU" w:eastAsia="ru-RU" w:bidi="ar-SA"/>
    </w:rPr>
  </w:style>
  <w:style w:type="paragraph" w:customStyle="1" w:styleId="ListParagraph">
    <w:name w:val="List Paragraph"/>
    <w:basedOn w:val="a"/>
    <w:rsid w:val="00A061F9"/>
    <w:pPr>
      <w:ind w:left="720"/>
    </w:pPr>
  </w:style>
  <w:style w:type="table" w:styleId="ae">
    <w:name w:val="Table Grid"/>
    <w:basedOn w:val="a1"/>
    <w:rsid w:val="00A061F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rsid w:val="00201159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basedOn w:val="a0"/>
    <w:link w:val="21"/>
    <w:semiHidden/>
    <w:locked/>
    <w:rsid w:val="00201159"/>
    <w:rPr>
      <w:rFonts w:eastAsia="Calibri"/>
      <w:sz w:val="24"/>
      <w:szCs w:val="24"/>
      <w:lang w:val="ru-RU" w:eastAsia="ru-RU" w:bidi="ar-SA"/>
    </w:rPr>
  </w:style>
  <w:style w:type="paragraph" w:customStyle="1" w:styleId="NoSpacing">
    <w:name w:val="No Spacing"/>
    <w:rsid w:val="001B2A9E"/>
    <w:rPr>
      <w:rFonts w:eastAsia="Calibri"/>
      <w:sz w:val="24"/>
      <w:szCs w:val="24"/>
    </w:rPr>
  </w:style>
  <w:style w:type="paragraph" w:styleId="af">
    <w:name w:val="No Spacing"/>
    <w:qFormat/>
    <w:rsid w:val="006F05C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Основной шрифт абзаца1"/>
    <w:uiPriority w:val="99"/>
    <w:rsid w:val="00A83F10"/>
  </w:style>
  <w:style w:type="character" w:customStyle="1" w:styleId="31">
    <w:name w:val="Основной текст (3)_"/>
    <w:basedOn w:val="a0"/>
    <w:link w:val="32"/>
    <w:rsid w:val="001D523A"/>
    <w:rPr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rsid w:val="001D5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0">
    <w:name w:val="Колонтитул_"/>
    <w:basedOn w:val="a0"/>
    <w:rsid w:val="001D523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f1">
    <w:name w:val="Колонтитул"/>
    <w:basedOn w:val="af0"/>
    <w:rsid w:val="001D523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D523A"/>
    <w:rPr>
      <w:b/>
      <w:bCs/>
      <w:sz w:val="26"/>
      <w:szCs w:val="26"/>
      <w:shd w:val="clear" w:color="auto" w:fill="FFFFFF"/>
    </w:rPr>
  </w:style>
  <w:style w:type="character" w:customStyle="1" w:styleId="6Constantia10pt">
    <w:name w:val="Основной текст (6) + Constantia;10 pt;Не полужирный;Малые прописные"/>
    <w:basedOn w:val="6"/>
    <w:rsid w:val="001D523A"/>
    <w:rPr>
      <w:rFonts w:ascii="Constantia" w:eastAsia="Constantia" w:hAnsi="Constantia" w:cs="Constantia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3"/>
    <w:rsid w:val="001D5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onstantia10pt">
    <w:name w:val="Основной текст (2) + Constantia;10 pt;Малые прописные"/>
    <w:basedOn w:val="23"/>
    <w:rsid w:val="001D523A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;Полужирный"/>
    <w:basedOn w:val="23"/>
    <w:rsid w:val="001D52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3"/>
    <w:rsid w:val="001D523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f2">
    <w:name w:val="Подпись к таблице_"/>
    <w:basedOn w:val="a0"/>
    <w:link w:val="af3"/>
    <w:rsid w:val="001D523A"/>
    <w:rPr>
      <w:sz w:val="28"/>
      <w:szCs w:val="28"/>
      <w:shd w:val="clear" w:color="auto" w:fill="FFFFFF"/>
    </w:rPr>
  </w:style>
  <w:style w:type="character" w:customStyle="1" w:styleId="25">
    <w:name w:val="Основной текст (2)"/>
    <w:basedOn w:val="23"/>
    <w:rsid w:val="001D52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1D523A"/>
    <w:pPr>
      <w:widowControl w:val="0"/>
      <w:shd w:val="clear" w:color="auto" w:fill="FFFFFF"/>
      <w:spacing w:before="660" w:after="480" w:line="0" w:lineRule="atLeast"/>
      <w:jc w:val="center"/>
    </w:pPr>
    <w:rPr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D523A"/>
    <w:pPr>
      <w:widowControl w:val="0"/>
      <w:shd w:val="clear" w:color="auto" w:fill="FFFFFF"/>
      <w:spacing w:before="60" w:after="60" w:line="0" w:lineRule="atLeast"/>
      <w:ind w:firstLine="740"/>
      <w:jc w:val="both"/>
    </w:pPr>
    <w:rPr>
      <w:b/>
      <w:bCs/>
      <w:sz w:val="26"/>
      <w:szCs w:val="26"/>
    </w:rPr>
  </w:style>
  <w:style w:type="paragraph" w:customStyle="1" w:styleId="af3">
    <w:name w:val="Подпись к таблице"/>
    <w:basedOn w:val="a"/>
    <w:link w:val="af2"/>
    <w:rsid w:val="001D523A"/>
    <w:pPr>
      <w:widowControl w:val="0"/>
      <w:shd w:val="clear" w:color="auto" w:fill="FFFFFF"/>
      <w:spacing w:line="0" w:lineRule="atLeast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856C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4">
    <w:name w:val="Обычный (веб)"/>
    <w:basedOn w:val="a"/>
    <w:uiPriority w:val="99"/>
    <w:unhideWhenUsed/>
    <w:rsid w:val="008856C7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rsid w:val="008856C7"/>
    <w:rPr>
      <w:b/>
      <w:bCs/>
    </w:rPr>
  </w:style>
  <w:style w:type="paragraph" w:customStyle="1" w:styleId="consplusnormal0">
    <w:name w:val="consplusnormal"/>
    <w:basedOn w:val="a"/>
    <w:rsid w:val="008856C7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8856C7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8856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85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РОСТОВСКОЙ ОБЛАСТИ</vt:lpstr>
    </vt:vector>
  </TitlesOfParts>
  <Company>минфин РО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РОСТОВСКОЙ ОБЛАСТИ</dc:title>
  <dc:subject/>
  <dc:creator>Колесниченко</dc:creator>
  <cp:keywords/>
  <dc:description/>
  <cp:lastModifiedBy>Pai Pinky</cp:lastModifiedBy>
  <cp:revision>2</cp:revision>
  <cp:lastPrinted>2016-09-29T06:13:00Z</cp:lastPrinted>
  <dcterms:created xsi:type="dcterms:W3CDTF">2026-01-09T10:08:00Z</dcterms:created>
  <dcterms:modified xsi:type="dcterms:W3CDTF">2026-01-09T10:08:00Z</dcterms:modified>
</cp:coreProperties>
</file>