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FB28A9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8A9">
        <w:rPr>
          <w:rFonts w:ascii="Times New Roman" w:hAnsi="Times New Roman" w:cs="Times New Roman"/>
          <w:sz w:val="28"/>
          <w:szCs w:val="28"/>
        </w:rPr>
        <w:t>№</w:t>
      </w:r>
      <w:r w:rsidR="00FB28A9" w:rsidRPr="00FB28A9">
        <w:rPr>
          <w:rFonts w:ascii="Times New Roman" w:hAnsi="Times New Roman" w:cs="Times New Roman"/>
          <w:sz w:val="28"/>
          <w:szCs w:val="28"/>
        </w:rPr>
        <w:t>1</w:t>
      </w:r>
      <w:r w:rsidRPr="00FB28A9">
        <w:rPr>
          <w:rFonts w:ascii="Times New Roman" w:hAnsi="Times New Roman" w:cs="Times New Roman"/>
          <w:sz w:val="28"/>
          <w:szCs w:val="28"/>
        </w:rPr>
        <w:t>(</w:t>
      </w:r>
      <w:r w:rsidR="00304AE0">
        <w:rPr>
          <w:rFonts w:ascii="Times New Roman" w:hAnsi="Times New Roman" w:cs="Times New Roman"/>
          <w:sz w:val="28"/>
          <w:szCs w:val="28"/>
        </w:rPr>
        <w:t>О</w:t>
      </w:r>
      <w:r w:rsidRPr="00FB28A9">
        <w:rPr>
          <w:rFonts w:ascii="Times New Roman" w:hAnsi="Times New Roman" w:cs="Times New Roman"/>
          <w:sz w:val="28"/>
          <w:szCs w:val="28"/>
        </w:rPr>
        <w:t>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8A9">
        <w:rPr>
          <w:rFonts w:ascii="Times New Roman" w:hAnsi="Times New Roman" w:cs="Times New Roman"/>
          <w:sz w:val="28"/>
          <w:szCs w:val="28"/>
        </w:rPr>
        <w:t>«</w:t>
      </w:r>
      <w:r w:rsidR="00304AE0">
        <w:rPr>
          <w:rFonts w:ascii="Times New Roman" w:hAnsi="Times New Roman" w:cs="Times New Roman"/>
          <w:sz w:val="28"/>
          <w:szCs w:val="28"/>
        </w:rPr>
        <w:t>01</w:t>
      </w:r>
      <w:r w:rsidRPr="00FB28A9">
        <w:rPr>
          <w:rFonts w:ascii="Times New Roman" w:hAnsi="Times New Roman" w:cs="Times New Roman"/>
          <w:sz w:val="28"/>
          <w:szCs w:val="28"/>
        </w:rPr>
        <w:t xml:space="preserve">» </w:t>
      </w:r>
      <w:r w:rsidR="00304AE0">
        <w:rPr>
          <w:rFonts w:ascii="Times New Roman" w:hAnsi="Times New Roman" w:cs="Times New Roman"/>
          <w:sz w:val="28"/>
          <w:szCs w:val="28"/>
        </w:rPr>
        <w:t>августа</w:t>
      </w:r>
      <w:r w:rsidRPr="00FB28A9">
        <w:rPr>
          <w:rFonts w:ascii="Times New Roman" w:hAnsi="Times New Roman" w:cs="Times New Roman"/>
          <w:sz w:val="28"/>
          <w:szCs w:val="28"/>
        </w:rPr>
        <w:t xml:space="preserve"> 20</w:t>
      </w:r>
      <w:r w:rsidR="00BF186E" w:rsidRPr="00FB28A9">
        <w:rPr>
          <w:rFonts w:ascii="Times New Roman" w:hAnsi="Times New Roman" w:cs="Times New Roman"/>
          <w:sz w:val="28"/>
          <w:szCs w:val="28"/>
        </w:rPr>
        <w:t>2</w:t>
      </w:r>
      <w:r w:rsidR="00304AE0">
        <w:rPr>
          <w:rFonts w:ascii="Times New Roman" w:hAnsi="Times New Roman" w:cs="Times New Roman"/>
          <w:sz w:val="28"/>
          <w:szCs w:val="28"/>
        </w:rPr>
        <w:t>4</w:t>
      </w:r>
      <w:r w:rsidRPr="00FB28A9">
        <w:rPr>
          <w:rFonts w:ascii="Times New Roman" w:hAnsi="Times New Roman" w:cs="Times New Roman"/>
          <w:sz w:val="28"/>
          <w:szCs w:val="28"/>
        </w:rPr>
        <w:t xml:space="preserve"> г.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C87" w:rsidRDefault="008F4C87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 прогнозе социально-экономического развития</w:t>
      </w:r>
    </w:p>
    <w:p w:rsidR="002B00E8" w:rsidRPr="00AC74CB" w:rsidRDefault="002B00E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8F4C87" w:rsidRPr="00F2246C" w:rsidRDefault="008F4C87" w:rsidP="008F4C8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на среднесрочный период </w:t>
      </w:r>
      <w:r w:rsidR="00304AE0">
        <w:rPr>
          <w:rFonts w:ascii="Times New Roman" w:eastAsia="MS Mincho" w:hAnsi="Times New Roman" w:cs="Times New Roman"/>
          <w:b/>
          <w:bCs/>
          <w:sz w:val="28"/>
          <w:szCs w:val="28"/>
        </w:rPr>
        <w:t>2025-2027</w:t>
      </w:r>
      <w:r w:rsidRPr="00F2246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годов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C87" w:rsidRPr="008F4C87" w:rsidRDefault="00083FE1" w:rsidP="008F4C8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28.06.2014 № 172-ФЗ «О стратегическом планировании в Российской Федерации</w:t>
      </w:r>
      <w:proofErr w:type="gramStart"/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решением</w:t>
      </w:r>
      <w:proofErr w:type="gramEnd"/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="008F4C87">
        <w:rPr>
          <w:rFonts w:ascii="Times New Roman" w:eastAsia="MS Mincho" w:hAnsi="Times New Roman" w:cs="Times New Roman"/>
          <w:sz w:val="28"/>
          <w:szCs w:val="28"/>
        </w:rPr>
        <w:t xml:space="preserve">собрания 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депутатов </w:t>
      </w:r>
      <w:r w:rsidR="008F4C87">
        <w:rPr>
          <w:rFonts w:ascii="Times New Roman" w:eastAsia="MS Mincho" w:hAnsi="Times New Roman" w:cs="Times New Roman"/>
          <w:sz w:val="28"/>
          <w:szCs w:val="28"/>
        </w:rPr>
        <w:t>Вербовологовского сельского поселения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от </w:t>
      </w:r>
      <w:r w:rsidR="008F4C87">
        <w:rPr>
          <w:rFonts w:ascii="Times New Roman" w:eastAsia="MS Mincho" w:hAnsi="Times New Roman" w:cs="Times New Roman"/>
          <w:sz w:val="28"/>
          <w:szCs w:val="28"/>
        </w:rPr>
        <w:t>27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.0</w:t>
      </w:r>
      <w:r w:rsidR="008F4C87">
        <w:rPr>
          <w:rFonts w:ascii="Times New Roman" w:eastAsia="MS Mincho" w:hAnsi="Times New Roman" w:cs="Times New Roman"/>
          <w:sz w:val="28"/>
          <w:szCs w:val="28"/>
        </w:rPr>
        <w:t>3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.20</w:t>
      </w:r>
      <w:r w:rsidR="008F4C87">
        <w:rPr>
          <w:rFonts w:ascii="Times New Roman" w:eastAsia="MS Mincho" w:hAnsi="Times New Roman" w:cs="Times New Roman"/>
          <w:sz w:val="28"/>
          <w:szCs w:val="28"/>
        </w:rPr>
        <w:t>15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F4C87">
        <w:rPr>
          <w:rFonts w:ascii="Times New Roman" w:eastAsia="MS Mincho" w:hAnsi="Times New Roman" w:cs="Times New Roman"/>
          <w:sz w:val="28"/>
          <w:szCs w:val="28"/>
        </w:rPr>
        <w:t>106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F4C87" w:rsidRPr="008F4C87">
        <w:rPr>
          <w:rFonts w:ascii="Times New Roman" w:eastAsia="MS Mincho" w:hAnsi="Times New Roman" w:cs="Times New Roman"/>
          <w:sz w:val="28"/>
          <w:szCs w:val="28"/>
        </w:rPr>
        <w:t>О бюджетном процессе в</w:t>
      </w:r>
    </w:p>
    <w:p w:rsidR="00083FE1" w:rsidRPr="00AC74CB" w:rsidRDefault="008F4C87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C87">
        <w:rPr>
          <w:rFonts w:ascii="Times New Roman" w:eastAsia="MS Mincho" w:hAnsi="Times New Roman" w:cs="Times New Roman"/>
          <w:sz w:val="28"/>
          <w:szCs w:val="28"/>
        </w:rPr>
        <w:t>Вербовологовском</w:t>
      </w:r>
      <w:proofErr w:type="spellEnd"/>
      <w:r w:rsidRPr="008F4C87">
        <w:rPr>
          <w:rFonts w:ascii="Times New Roman" w:eastAsia="MS Mincho" w:hAnsi="Times New Roman" w:cs="Times New Roman"/>
          <w:sz w:val="28"/>
          <w:szCs w:val="28"/>
        </w:rPr>
        <w:t xml:space="preserve"> сельском поселении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  <w:r w:rsidRPr="00F2246C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F2246C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FE1"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="00083FE1"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>прогноз социально-экономического развития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 </w:t>
      </w:r>
      <w:r w:rsidR="008F4C87">
        <w:rPr>
          <w:rFonts w:ascii="Times New Roman" w:eastAsia="MS Mincho" w:hAnsi="Times New Roman" w:cs="Times New Roman"/>
          <w:snapToGrid w:val="0"/>
          <w:sz w:val="28"/>
          <w:szCs w:val="28"/>
        </w:rPr>
        <w:t>на среднесрочный период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</w:t>
      </w:r>
      <w:r w:rsidR="00304AE0">
        <w:rPr>
          <w:rFonts w:ascii="Times New Roman" w:eastAsia="MS Mincho" w:hAnsi="Times New Roman" w:cs="Times New Roman"/>
          <w:snapToGrid w:val="0"/>
          <w:sz w:val="28"/>
          <w:szCs w:val="28"/>
        </w:rPr>
        <w:t>2025-2027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годов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</w:t>
      </w:r>
      <w:r w:rsidR="008F4C87">
        <w:rPr>
          <w:rFonts w:ascii="Times New Roman" w:hAnsi="Times New Roman" w:cs="Times New Roman"/>
          <w:sz w:val="28"/>
          <w:szCs w:val="28"/>
        </w:rPr>
        <w:t xml:space="preserve"> и представить его в собрание депутатов Вербовологовского сельского поселения одновременно с проектом решения «О бюджете Вербовологовского сельского поселения Дубовского района на 202</w:t>
      </w:r>
      <w:r w:rsidR="00304AE0">
        <w:rPr>
          <w:rFonts w:ascii="Times New Roman" w:hAnsi="Times New Roman" w:cs="Times New Roman"/>
          <w:sz w:val="28"/>
          <w:szCs w:val="28"/>
        </w:rPr>
        <w:t>5</w:t>
      </w:r>
      <w:r w:rsidR="008F4C8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04AE0">
        <w:rPr>
          <w:rFonts w:ascii="Times New Roman" w:hAnsi="Times New Roman" w:cs="Times New Roman"/>
          <w:sz w:val="28"/>
          <w:szCs w:val="28"/>
        </w:rPr>
        <w:t>6</w:t>
      </w:r>
      <w:r w:rsidR="008F4C87">
        <w:rPr>
          <w:rFonts w:ascii="Times New Roman" w:hAnsi="Times New Roman" w:cs="Times New Roman"/>
          <w:sz w:val="28"/>
          <w:szCs w:val="28"/>
        </w:rPr>
        <w:t xml:space="preserve"> и 202</w:t>
      </w:r>
      <w:r w:rsidR="00304AE0">
        <w:rPr>
          <w:rFonts w:ascii="Times New Roman" w:hAnsi="Times New Roman" w:cs="Times New Roman"/>
          <w:sz w:val="28"/>
          <w:szCs w:val="28"/>
        </w:rPr>
        <w:t>7</w:t>
      </w:r>
      <w:r w:rsidR="008F4C87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AC74CB">
        <w:rPr>
          <w:rFonts w:ascii="Times New Roman" w:hAnsi="Times New Roman" w:cs="Times New Roman"/>
          <w:sz w:val="28"/>
          <w:szCs w:val="28"/>
        </w:rPr>
        <w:t>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EF3008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EF3008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304AE0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677C6" w:rsidRPr="00304AE0">
        <w:rPr>
          <w:rFonts w:ascii="Times New Roman" w:hAnsi="Times New Roman" w:cs="Times New Roman"/>
          <w:sz w:val="28"/>
          <w:szCs w:val="28"/>
        </w:rPr>
        <w:t>риложение</w:t>
      </w:r>
      <w:r w:rsidR="00C2433C" w:rsidRPr="00304AE0">
        <w:rPr>
          <w:rFonts w:ascii="Times New Roman" w:hAnsi="Times New Roman" w:cs="Times New Roman"/>
          <w:sz w:val="28"/>
          <w:szCs w:val="28"/>
        </w:rPr>
        <w:t xml:space="preserve"> №</w:t>
      </w:r>
      <w:r w:rsidR="00A677C6" w:rsidRPr="00304AE0">
        <w:rPr>
          <w:rFonts w:ascii="Times New Roman" w:hAnsi="Times New Roman" w:cs="Times New Roman"/>
          <w:sz w:val="28"/>
          <w:szCs w:val="28"/>
        </w:rPr>
        <w:t xml:space="preserve">1 к </w:t>
      </w:r>
      <w:r w:rsidR="00C2433C" w:rsidRPr="00304AE0">
        <w:rPr>
          <w:rFonts w:ascii="Times New Roman" w:hAnsi="Times New Roman" w:cs="Times New Roman"/>
          <w:sz w:val="28"/>
          <w:szCs w:val="28"/>
        </w:rPr>
        <w:t>распоряжению</w:t>
      </w:r>
    </w:p>
    <w:p w:rsidR="00B762F4" w:rsidRPr="00304AE0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Администрации Вербовологовского с/п </w:t>
      </w:r>
    </w:p>
    <w:p w:rsidR="00B762F4" w:rsidRPr="00304AE0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от </w:t>
      </w:r>
      <w:r w:rsidR="00304AE0" w:rsidRPr="00304AE0">
        <w:rPr>
          <w:rFonts w:ascii="Times New Roman" w:hAnsi="Times New Roman" w:cs="Times New Roman"/>
          <w:sz w:val="28"/>
          <w:szCs w:val="28"/>
        </w:rPr>
        <w:t>01</w:t>
      </w:r>
      <w:r w:rsidR="00B241F6" w:rsidRPr="00304AE0">
        <w:rPr>
          <w:rFonts w:ascii="Times New Roman" w:hAnsi="Times New Roman" w:cs="Times New Roman"/>
          <w:sz w:val="28"/>
          <w:szCs w:val="28"/>
        </w:rPr>
        <w:t>.</w:t>
      </w:r>
      <w:r w:rsidR="00DE6A2A" w:rsidRPr="00304AE0">
        <w:rPr>
          <w:rFonts w:ascii="Times New Roman" w:hAnsi="Times New Roman" w:cs="Times New Roman"/>
          <w:sz w:val="28"/>
          <w:szCs w:val="28"/>
        </w:rPr>
        <w:t>0</w:t>
      </w:r>
      <w:r w:rsidR="00304AE0" w:rsidRPr="00304AE0">
        <w:rPr>
          <w:rFonts w:ascii="Times New Roman" w:hAnsi="Times New Roman" w:cs="Times New Roman"/>
          <w:sz w:val="28"/>
          <w:szCs w:val="28"/>
        </w:rPr>
        <w:t>8</w:t>
      </w:r>
      <w:r w:rsidR="00372D18" w:rsidRPr="00304AE0">
        <w:rPr>
          <w:rFonts w:ascii="Times New Roman" w:hAnsi="Times New Roman" w:cs="Times New Roman"/>
          <w:sz w:val="28"/>
          <w:szCs w:val="28"/>
        </w:rPr>
        <w:t>.202</w:t>
      </w:r>
      <w:r w:rsidR="00304AE0" w:rsidRPr="00304AE0">
        <w:rPr>
          <w:rFonts w:ascii="Times New Roman" w:hAnsi="Times New Roman" w:cs="Times New Roman"/>
          <w:sz w:val="28"/>
          <w:szCs w:val="28"/>
        </w:rPr>
        <w:t>4</w:t>
      </w:r>
      <w:r w:rsidR="00372D18" w:rsidRPr="00304AE0">
        <w:rPr>
          <w:rFonts w:ascii="Times New Roman" w:hAnsi="Times New Roman" w:cs="Times New Roman"/>
          <w:sz w:val="28"/>
          <w:szCs w:val="28"/>
        </w:rPr>
        <w:t xml:space="preserve"> №</w:t>
      </w:r>
      <w:r w:rsidR="00FB28A9" w:rsidRPr="00304AE0">
        <w:rPr>
          <w:rFonts w:ascii="Times New Roman" w:hAnsi="Times New Roman" w:cs="Times New Roman"/>
          <w:sz w:val="28"/>
          <w:szCs w:val="28"/>
        </w:rPr>
        <w:t>1</w:t>
      </w:r>
      <w:r w:rsidR="00372D18" w:rsidRPr="00304AE0">
        <w:rPr>
          <w:rFonts w:ascii="Times New Roman" w:hAnsi="Times New Roman" w:cs="Times New Roman"/>
          <w:sz w:val="28"/>
          <w:szCs w:val="28"/>
        </w:rPr>
        <w:t>(</w:t>
      </w:r>
      <w:r w:rsidR="00304AE0" w:rsidRPr="00304AE0">
        <w:rPr>
          <w:rFonts w:ascii="Times New Roman" w:hAnsi="Times New Roman" w:cs="Times New Roman"/>
          <w:sz w:val="28"/>
          <w:szCs w:val="28"/>
        </w:rPr>
        <w:t>О</w:t>
      </w:r>
      <w:r w:rsidR="00372D18" w:rsidRPr="00304AE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F4C87" w:rsidRPr="00304AE0" w:rsidRDefault="008F4C87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к прогнозу социально-экономического развития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Вербовологовского сельского поселения на </w:t>
      </w:r>
      <w:r w:rsidR="00304AE0" w:rsidRPr="00304AE0">
        <w:rPr>
          <w:rFonts w:ascii="Times New Roman" w:hAnsi="Times New Roman" w:cs="Times New Roman"/>
          <w:sz w:val="28"/>
          <w:szCs w:val="28"/>
        </w:rPr>
        <w:t>2025-2027</w:t>
      </w:r>
      <w:r w:rsidRPr="00304A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 сельского поселения на трехлетний период разрабатывается исходя из показателей за 202</w:t>
      </w:r>
      <w:r w:rsidR="00304AE0">
        <w:rPr>
          <w:rFonts w:ascii="Times New Roman" w:hAnsi="Times New Roman" w:cs="Times New Roman"/>
          <w:sz w:val="28"/>
          <w:szCs w:val="28"/>
        </w:rPr>
        <w:t>3</w:t>
      </w:r>
      <w:r w:rsidR="00100FF2" w:rsidRPr="00304AE0">
        <w:rPr>
          <w:rFonts w:ascii="Times New Roman" w:hAnsi="Times New Roman" w:cs="Times New Roman"/>
          <w:sz w:val="28"/>
          <w:szCs w:val="28"/>
        </w:rPr>
        <w:t xml:space="preserve"> </w:t>
      </w:r>
      <w:r w:rsidRPr="00304AE0">
        <w:rPr>
          <w:rFonts w:ascii="Times New Roman" w:hAnsi="Times New Roman" w:cs="Times New Roman"/>
          <w:sz w:val="28"/>
          <w:szCs w:val="28"/>
        </w:rPr>
        <w:t>г., предварительных итогов за 202</w:t>
      </w:r>
      <w:r w:rsidR="00304AE0">
        <w:rPr>
          <w:rFonts w:ascii="Times New Roman" w:hAnsi="Times New Roman" w:cs="Times New Roman"/>
          <w:sz w:val="28"/>
          <w:szCs w:val="28"/>
        </w:rPr>
        <w:t>4</w:t>
      </w:r>
      <w:r w:rsidRPr="00304AE0">
        <w:rPr>
          <w:rFonts w:ascii="Times New Roman" w:hAnsi="Times New Roman" w:cs="Times New Roman"/>
          <w:sz w:val="28"/>
          <w:szCs w:val="28"/>
        </w:rPr>
        <w:t xml:space="preserve">г. и прогнозируемого изменения условий развития поселения на </w:t>
      </w:r>
      <w:r w:rsidR="00304AE0" w:rsidRPr="00304AE0">
        <w:rPr>
          <w:rFonts w:ascii="Times New Roman" w:hAnsi="Times New Roman" w:cs="Times New Roman"/>
          <w:sz w:val="28"/>
          <w:szCs w:val="28"/>
        </w:rPr>
        <w:t>2025-2027</w:t>
      </w:r>
      <w:r w:rsidRPr="00304AE0">
        <w:rPr>
          <w:rFonts w:ascii="Times New Roman" w:hAnsi="Times New Roman" w:cs="Times New Roman"/>
          <w:sz w:val="28"/>
          <w:szCs w:val="28"/>
        </w:rPr>
        <w:t>гг.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Основой формирования прогнозных параметров послужили: анализ тенденций развития экономики поселения, состояние социальной сферы, оценка основных показателей социально-экономического развития на 202</w:t>
      </w:r>
      <w:r w:rsidR="00304AE0">
        <w:rPr>
          <w:rFonts w:ascii="Times New Roman" w:hAnsi="Times New Roman" w:cs="Times New Roman"/>
          <w:sz w:val="28"/>
          <w:szCs w:val="28"/>
        </w:rPr>
        <w:t>3</w:t>
      </w:r>
      <w:r w:rsidRPr="00304AE0">
        <w:rPr>
          <w:rFonts w:ascii="Times New Roman" w:hAnsi="Times New Roman" w:cs="Times New Roman"/>
          <w:sz w:val="28"/>
          <w:szCs w:val="28"/>
        </w:rPr>
        <w:t>г., индексы-дефляторы, предложенные Министерством экономики, торговли, международных и внешнеэкономических связей Ростовской области, данные статистики.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Основной стратегической целью </w:t>
      </w:r>
      <w:proofErr w:type="gramStart"/>
      <w:r w:rsidRPr="00304AE0">
        <w:rPr>
          <w:rFonts w:ascii="Times New Roman" w:hAnsi="Times New Roman" w:cs="Times New Roman"/>
          <w:sz w:val="28"/>
          <w:szCs w:val="28"/>
        </w:rPr>
        <w:t>развития  Вербовологовского</w:t>
      </w:r>
      <w:proofErr w:type="gramEnd"/>
      <w:r w:rsidRPr="00304AE0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повышение благосостояния населения на основе динамичного и устойчивого экономического роста, что подразумевает, прежде всего, достойный уровень доходов населения, обеспечение жильем, социальную защищенность.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Для достижения этой цели необходимо решить следующие основные задачи:</w:t>
      </w:r>
    </w:p>
    <w:p w:rsid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-  в агропромышленном комплексе – повышение плодородия земель сельскохозяйственного назначения, повышение технической оснащенности; </w:t>
      </w:r>
    </w:p>
    <w:p w:rsidR="00304AE0" w:rsidRDefault="00304AE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 регулирование продовольственного рынка; повышение конкурентоспособности продукции местных </w:t>
      </w:r>
      <w:proofErr w:type="spellStart"/>
      <w:r w:rsidR="008F4C87" w:rsidRPr="00304AE0"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="008F4C87" w:rsidRPr="00304A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4C87" w:rsidRPr="00304AE0" w:rsidRDefault="00304AE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4C87" w:rsidRPr="00304AE0">
        <w:rPr>
          <w:rFonts w:ascii="Times New Roman" w:hAnsi="Times New Roman" w:cs="Times New Roman"/>
          <w:sz w:val="28"/>
          <w:szCs w:val="28"/>
        </w:rPr>
        <w:t>социальные и кадровые проблемы;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-  развитие социальной сферы и улучшение жилищных условий населения – оказание помощи молодым семьям, льготным категориям граждан в строительстве и приобретении жилья;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- развитие инфраструктуры бизнеса и деловой среды – последовательное проведение административной реформы, снятие барьеров для создания и работы малого бизнеса; оказание помощи в организации собственного дела;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- рациональное использование природных ресурсов, экология и энергосбережения – защита лесного фонда от пожаров; рациональное использование и охрана водных ресурсов, охрана окружающей среды; повышение плодородия земель </w:t>
      </w:r>
      <w:proofErr w:type="spellStart"/>
      <w:r w:rsidRPr="00304AE0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304A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- жилищно-коммунальное хозяйство – старение системы жизнеобеспечения и нарушение процесса их воспроизводства; наличие большого количества аварийного и ветхого жилищного фонда.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Для усиления конкурентных преимуществ Вербовологовского поселения требуются серьезные вложения из средств областного и местного бюджетов.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4C87" w:rsidRPr="00304AE0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4C87" w:rsidRPr="00304AE0">
        <w:rPr>
          <w:rFonts w:ascii="Times New Roman" w:hAnsi="Times New Roman" w:cs="Times New Roman"/>
          <w:sz w:val="28"/>
          <w:szCs w:val="28"/>
        </w:rPr>
        <w:t>Ведущее место в экономике поселения принадлежит сельскому хозяй</w:t>
      </w:r>
      <w:r w:rsidR="008F4C87" w:rsidRPr="00304AE0">
        <w:rPr>
          <w:rFonts w:ascii="Times New Roman" w:hAnsi="Times New Roman" w:cs="Times New Roman"/>
          <w:sz w:val="28"/>
          <w:szCs w:val="28"/>
        </w:rPr>
        <w:lastRenderedPageBreak/>
        <w:t xml:space="preserve">ству. </w:t>
      </w:r>
    </w:p>
    <w:p w:rsidR="008F4C87" w:rsidRPr="00304AE0" w:rsidRDefault="00304AE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F4C87" w:rsidRPr="00304AE0">
        <w:rPr>
          <w:rFonts w:ascii="Times New Roman" w:hAnsi="Times New Roman" w:cs="Times New Roman"/>
          <w:sz w:val="28"/>
          <w:szCs w:val="28"/>
        </w:rPr>
        <w:t>Сельское хозяйство состоит из двух направлений: растениеводство и животноводство. Наиболее крупные сельхозпроизводители, занятые в растениеводстве: ООО «</w:t>
      </w:r>
      <w:proofErr w:type="spellStart"/>
      <w:r w:rsidR="008E1C4A">
        <w:rPr>
          <w:rFonts w:ascii="Times New Roman" w:hAnsi="Times New Roman" w:cs="Times New Roman"/>
          <w:sz w:val="28"/>
          <w:szCs w:val="28"/>
        </w:rPr>
        <w:t>ЮгАгроХолдинг</w:t>
      </w:r>
      <w:proofErr w:type="spellEnd"/>
      <w:r w:rsidR="008F4C87" w:rsidRPr="00304AE0">
        <w:rPr>
          <w:rFonts w:ascii="Times New Roman" w:hAnsi="Times New Roman" w:cs="Times New Roman"/>
          <w:sz w:val="28"/>
          <w:szCs w:val="28"/>
        </w:rPr>
        <w:t xml:space="preserve">». Животноводство представлено личными подсобными хозяйствами, индивидуальными предпринимателями и КФХ.  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Развитие сельского хозяйства зависит от реализации сельскими товаропроизводителями первоочередных мер: приобретением техники и оборудования для внедрения современных технологий, средств </w:t>
      </w:r>
      <w:proofErr w:type="gramStart"/>
      <w:r w:rsidRPr="00304AE0">
        <w:rPr>
          <w:rFonts w:ascii="Times New Roman" w:hAnsi="Times New Roman" w:cs="Times New Roman"/>
          <w:sz w:val="28"/>
          <w:szCs w:val="28"/>
        </w:rPr>
        <w:t>химизации,  племенного</w:t>
      </w:r>
      <w:proofErr w:type="gramEnd"/>
      <w:r w:rsidRPr="00304AE0">
        <w:rPr>
          <w:rFonts w:ascii="Times New Roman" w:hAnsi="Times New Roman" w:cs="Times New Roman"/>
          <w:sz w:val="28"/>
          <w:szCs w:val="28"/>
        </w:rPr>
        <w:t xml:space="preserve"> скота и семян высших репродукций.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Восточные районы Ростовской области относятся к зоне рискованного земледелия, поэтому результаты сельскохозяйственной деятельности в значительной мере зависят от складывающихся агрометеорологических условий. Метеорологические особенности для проведения полевых работ в течение последних лет складывались не в пользу производителей – погода отмечалась высокой температурой, крайне низким уровнем осадков, в период уборочной страды – проливными дождями.</w:t>
      </w:r>
    </w:p>
    <w:p w:rsidR="008F4C87" w:rsidRPr="00304AE0" w:rsidRDefault="008E1C4A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В области развития и возрождения животноводства как основной отрасли хозяйства необходимо провести ряд мероприятий: закупка скота, возрождение работы племенных ферм по Калмыцкой породе мясного направления в скотоводстве и Советский меринос в овцеводстве, увеличение поголовья животных, регулярное омоложение крови племенного скота и </w:t>
      </w:r>
      <w:proofErr w:type="spellStart"/>
      <w:r w:rsidR="008F4C87" w:rsidRPr="00304AE0">
        <w:rPr>
          <w:rFonts w:ascii="Times New Roman" w:hAnsi="Times New Roman" w:cs="Times New Roman"/>
          <w:sz w:val="28"/>
          <w:szCs w:val="28"/>
        </w:rPr>
        <w:t>реанизация</w:t>
      </w:r>
      <w:proofErr w:type="spellEnd"/>
      <w:r w:rsidR="008F4C87" w:rsidRPr="00304AE0">
        <w:rPr>
          <w:rFonts w:ascii="Times New Roman" w:hAnsi="Times New Roman" w:cs="Times New Roman"/>
          <w:sz w:val="28"/>
          <w:szCs w:val="28"/>
        </w:rPr>
        <w:t xml:space="preserve"> племенного молодняка через племенное предприятие, улучшение системы содержания и кормления животных. Также важную роль играет создание единой системы учета, отчетности, контроля за перемещениями поголовья, своевременная обработка животных и птиц в целях профилактики предупреждения различного рода заболеваний.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</w:t>
      </w:r>
      <w:r w:rsidR="008E1C4A">
        <w:rPr>
          <w:rFonts w:ascii="Times New Roman" w:hAnsi="Times New Roman" w:cs="Times New Roman"/>
          <w:sz w:val="28"/>
          <w:szCs w:val="28"/>
        </w:rPr>
        <w:t xml:space="preserve">   </w:t>
      </w:r>
      <w:r w:rsidRPr="00304AE0">
        <w:rPr>
          <w:rFonts w:ascii="Times New Roman" w:hAnsi="Times New Roman" w:cs="Times New Roman"/>
          <w:sz w:val="28"/>
          <w:szCs w:val="28"/>
        </w:rPr>
        <w:t xml:space="preserve">Задачи, решаемые при помощи инвестиций: расширение объема выпуска продукции; повышение рентабельности производства, в том числе увеличение качества продукции и рост ее цены, снижение затрат на производство, увеличение налоговых поступлений, создаваемые рабочие места. </w:t>
      </w:r>
    </w:p>
    <w:p w:rsidR="008F4C87" w:rsidRPr="00304AE0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</w:t>
      </w:r>
      <w:r w:rsidR="008E1C4A">
        <w:rPr>
          <w:rFonts w:ascii="Times New Roman" w:hAnsi="Times New Roman" w:cs="Times New Roman"/>
          <w:sz w:val="28"/>
          <w:szCs w:val="28"/>
        </w:rPr>
        <w:t xml:space="preserve">   </w:t>
      </w:r>
      <w:r w:rsidRPr="00304AE0">
        <w:rPr>
          <w:rFonts w:ascii="Times New Roman" w:hAnsi="Times New Roman" w:cs="Times New Roman"/>
          <w:sz w:val="28"/>
          <w:szCs w:val="28"/>
        </w:rPr>
        <w:t>Многие семьи в поисках работы переезжают на постоянное место жительства в города. В этой связи необходимо прилагать большие усилия для возрождения села.</w:t>
      </w:r>
    </w:p>
    <w:p w:rsid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0FF2" w:rsidRPr="00304AE0">
        <w:rPr>
          <w:rFonts w:ascii="Times New Roman" w:hAnsi="Times New Roman" w:cs="Times New Roman"/>
          <w:sz w:val="28"/>
          <w:szCs w:val="28"/>
        </w:rPr>
        <w:t>Н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а территории продолжают функционировать сельская библиотека и сельский Дом культуры, в которых проводятся различные развлекательные и тематические мероприятия, кружки по интересам. Продолжают работу ФАП, детский сад, средняя школа. Несмотря на то, что количество обучающихся в средней школе ежегодно сокращается, для обучающихся созданы все условия: квалифицированные специалисты, обучающее оборудование. </w:t>
      </w:r>
      <w:r w:rsidR="008E1C4A" w:rsidRPr="00304AE0">
        <w:rPr>
          <w:rFonts w:ascii="Times New Roman" w:hAnsi="Times New Roman" w:cs="Times New Roman"/>
          <w:sz w:val="28"/>
          <w:szCs w:val="28"/>
        </w:rPr>
        <w:t xml:space="preserve">Для различных слоев населения проводятся спортивные секции, кружки по интересам в доме культуры. 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Все это проводится для сплоченности местных жителей, приобщению к нравственности, духовности, толерантности, здоровому образу жизни. </w:t>
      </w:r>
      <w:r w:rsidR="00100FF2" w:rsidRPr="00304AE0">
        <w:rPr>
          <w:rFonts w:ascii="Times New Roman" w:hAnsi="Times New Roman" w:cs="Times New Roman"/>
          <w:sz w:val="28"/>
          <w:szCs w:val="28"/>
        </w:rPr>
        <w:t>В 202</w:t>
      </w:r>
      <w:r w:rsidR="008E1C4A">
        <w:rPr>
          <w:rFonts w:ascii="Times New Roman" w:hAnsi="Times New Roman" w:cs="Times New Roman"/>
          <w:sz w:val="28"/>
          <w:szCs w:val="28"/>
        </w:rPr>
        <w:t>3</w:t>
      </w:r>
      <w:r w:rsidR="00100FF2" w:rsidRPr="00304AE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E1C4A">
        <w:rPr>
          <w:rFonts w:ascii="Times New Roman" w:hAnsi="Times New Roman" w:cs="Times New Roman"/>
          <w:sz w:val="28"/>
          <w:szCs w:val="28"/>
        </w:rPr>
        <w:t xml:space="preserve">проведен капитальный ремонт кровли здания дома культуры, обустроен парк на улице Центральной (укладка плитки, высадка </w:t>
      </w:r>
      <w:proofErr w:type="gramStart"/>
      <w:r w:rsidR="008E1C4A">
        <w:rPr>
          <w:rFonts w:ascii="Times New Roman" w:hAnsi="Times New Roman" w:cs="Times New Roman"/>
          <w:sz w:val="28"/>
          <w:szCs w:val="28"/>
        </w:rPr>
        <w:t>газонов ,</w:t>
      </w:r>
      <w:proofErr w:type="gramEnd"/>
      <w:r w:rsidR="008E1C4A">
        <w:rPr>
          <w:rFonts w:ascii="Times New Roman" w:hAnsi="Times New Roman" w:cs="Times New Roman"/>
          <w:sz w:val="28"/>
          <w:szCs w:val="28"/>
        </w:rPr>
        <w:t xml:space="preserve"> деревьев, кустарников), проводились работы по благоустройству</w:t>
      </w:r>
      <w:r w:rsidR="00493031" w:rsidRPr="00304AE0">
        <w:rPr>
          <w:rFonts w:ascii="Times New Roman" w:hAnsi="Times New Roman" w:cs="Times New Roman"/>
          <w:sz w:val="28"/>
          <w:szCs w:val="28"/>
        </w:rPr>
        <w:t xml:space="preserve"> сквера</w:t>
      </w:r>
      <w:r w:rsidR="008E1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C4A">
        <w:rPr>
          <w:rFonts w:ascii="Times New Roman" w:hAnsi="Times New Roman" w:cs="Times New Roman"/>
          <w:sz w:val="28"/>
          <w:szCs w:val="28"/>
        </w:rPr>
        <w:t>им.В.Курманалиева</w:t>
      </w:r>
      <w:proofErr w:type="spellEnd"/>
      <w:r w:rsidR="00493031" w:rsidRPr="00304AE0">
        <w:rPr>
          <w:rFonts w:ascii="Times New Roman" w:hAnsi="Times New Roman" w:cs="Times New Roman"/>
          <w:sz w:val="28"/>
          <w:szCs w:val="28"/>
        </w:rPr>
        <w:t xml:space="preserve">: расчистка от камней и порослей, уборка мусора, </w:t>
      </w:r>
      <w:r w:rsidR="00493031" w:rsidRPr="00304AE0">
        <w:rPr>
          <w:rFonts w:ascii="Times New Roman" w:hAnsi="Times New Roman" w:cs="Times New Roman"/>
          <w:sz w:val="28"/>
          <w:szCs w:val="28"/>
        </w:rPr>
        <w:lastRenderedPageBreak/>
        <w:t>установка ограждения, планировка территории.</w:t>
      </w:r>
    </w:p>
    <w:p w:rsidR="008E1C4A" w:rsidRPr="00304AE0" w:rsidRDefault="008E1C4A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территории здания дома культуры впервые проводился фестиваль районного значения «Троицкие гуляния».</w:t>
      </w:r>
    </w:p>
    <w:p w:rsidR="008F4C87" w:rsidRPr="00304AE0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  </w:t>
      </w:r>
      <w:r w:rsidR="008F4C87" w:rsidRPr="00304AE0">
        <w:rPr>
          <w:rFonts w:ascii="Times New Roman" w:hAnsi="Times New Roman" w:cs="Times New Roman"/>
          <w:sz w:val="28"/>
          <w:szCs w:val="28"/>
        </w:rPr>
        <w:t>В прогнозируемом периоде демографическая ситуация в поселении будет развиваться под влиянием сложившихся тенденций рождаемости, смертности и миграции населения. В 202</w:t>
      </w:r>
      <w:r w:rsidR="00493031" w:rsidRPr="00304AE0">
        <w:rPr>
          <w:rFonts w:ascii="Times New Roman" w:hAnsi="Times New Roman" w:cs="Times New Roman"/>
          <w:sz w:val="28"/>
          <w:szCs w:val="28"/>
        </w:rPr>
        <w:t>4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 году ожидается превышение рождаемости на</w:t>
      </w:r>
      <w:r w:rsidR="008E1C4A">
        <w:rPr>
          <w:rFonts w:ascii="Times New Roman" w:hAnsi="Times New Roman" w:cs="Times New Roman"/>
          <w:sz w:val="28"/>
          <w:szCs w:val="28"/>
        </w:rPr>
        <w:t>д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 смертностью. Во многом это объясняется поддержкой государства, которая оказывается молодым семьям при рождении второго и последующего ребенка, благоприятным климатом в поселении. </w:t>
      </w:r>
    </w:p>
    <w:p w:rsidR="008F4C87" w:rsidRPr="00304AE0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     </w:t>
      </w:r>
      <w:r w:rsidR="00FD179F">
        <w:rPr>
          <w:rFonts w:ascii="Times New Roman" w:hAnsi="Times New Roman" w:cs="Times New Roman"/>
          <w:sz w:val="28"/>
          <w:szCs w:val="28"/>
        </w:rPr>
        <w:t>Несмотря на то, ситуация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 на рынке сельского хозяйства</w:t>
      </w:r>
      <w:r w:rsidR="00FD179F">
        <w:rPr>
          <w:rFonts w:ascii="Times New Roman" w:hAnsi="Times New Roman" w:cs="Times New Roman"/>
          <w:sz w:val="28"/>
          <w:szCs w:val="28"/>
        </w:rPr>
        <w:t xml:space="preserve"> остается нестабильной</w:t>
      </w:r>
      <w:r w:rsidR="008F4C87" w:rsidRPr="00304AE0">
        <w:rPr>
          <w:rFonts w:ascii="Times New Roman" w:hAnsi="Times New Roman" w:cs="Times New Roman"/>
          <w:sz w:val="28"/>
          <w:szCs w:val="28"/>
        </w:rPr>
        <w:t>, поголовье домашних животных у населения по сравнению с предыдущими годами</w:t>
      </w:r>
      <w:r w:rsidR="00FD179F">
        <w:rPr>
          <w:rFonts w:ascii="Times New Roman" w:hAnsi="Times New Roman" w:cs="Times New Roman"/>
          <w:sz w:val="28"/>
          <w:szCs w:val="28"/>
        </w:rPr>
        <w:t xml:space="preserve"> не претерпело особых изменений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. </w:t>
      </w:r>
      <w:r w:rsidR="00FD179F">
        <w:rPr>
          <w:rFonts w:ascii="Times New Roman" w:hAnsi="Times New Roman" w:cs="Times New Roman"/>
          <w:sz w:val="28"/>
          <w:szCs w:val="28"/>
        </w:rPr>
        <w:t>Однако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, заработная плата по-прежнему будет являться основным источником денежных доходов населения. На территории поселения функционирует 16 организаций и 32 КФХ с численностью работающих в них - </w:t>
      </w:r>
      <w:r w:rsidR="00EF3008">
        <w:rPr>
          <w:rFonts w:ascii="Times New Roman" w:hAnsi="Times New Roman" w:cs="Times New Roman"/>
          <w:sz w:val="28"/>
          <w:szCs w:val="28"/>
        </w:rPr>
        <w:t>55</w:t>
      </w:r>
      <w:r w:rsidR="008F4C87" w:rsidRPr="00304AE0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961810" w:rsidRPr="00304AE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       Механизм реализации целей и задач:</w:t>
      </w:r>
    </w:p>
    <w:p w:rsidR="00961810" w:rsidRPr="00304AE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 xml:space="preserve">         Достижение поставленных целей осуществляется на основе договоров, заключаемых в установленном порядке муниципальным заказчиком с исполнителями мероприятий, за исключением случаев, предусмотренных действующим законодательством.</w:t>
      </w:r>
    </w:p>
    <w:p w:rsidR="00961810" w:rsidRPr="00304AE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Отбор исполнителей мероприятий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961810" w:rsidRPr="00304AE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4AE0">
        <w:rPr>
          <w:rFonts w:ascii="Times New Roman" w:hAnsi="Times New Roman" w:cs="Times New Roman"/>
          <w:sz w:val="28"/>
          <w:szCs w:val="28"/>
        </w:rPr>
        <w:t>Проведение воспитательной и разъяснительной работы в общеобразовательных учреждениях, на сходах граждан, путем размещения информационных листов на стендах.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D179F" w:rsidRDefault="00FD179F" w:rsidP="003D79DB">
      <w:pPr>
        <w:ind w:left="11160"/>
        <w:jc w:val="center"/>
      </w:pPr>
      <w:r>
        <w:t>И</w:t>
      </w:r>
    </w:p>
    <w:p w:rsidR="00FD179F" w:rsidRDefault="00FD179F" w:rsidP="003D79DB">
      <w:pPr>
        <w:ind w:left="11160"/>
        <w:jc w:val="center"/>
      </w:pPr>
    </w:p>
    <w:p w:rsidR="00FD179F" w:rsidRDefault="00FD179F" w:rsidP="003D79DB">
      <w:pPr>
        <w:ind w:left="11160"/>
        <w:jc w:val="center"/>
      </w:pPr>
    </w:p>
    <w:p w:rsidR="00FD179F" w:rsidRDefault="00FD179F" w:rsidP="003D79DB">
      <w:pPr>
        <w:ind w:left="11160"/>
        <w:jc w:val="center"/>
      </w:pPr>
    </w:p>
    <w:p w:rsidR="003D79DB" w:rsidRPr="003C57C0" w:rsidRDefault="003D79DB" w:rsidP="003D79DB">
      <w:pPr>
        <w:ind w:left="11160"/>
        <w:jc w:val="center"/>
      </w:pPr>
      <w:r>
        <w:t>я</w:t>
      </w:r>
    </w:p>
    <w:p w:rsidR="003D79DB" w:rsidRPr="003C57C0" w:rsidRDefault="003D79DB" w:rsidP="003D79DB">
      <w:pPr>
        <w:ind w:left="11934"/>
        <w:jc w:val="center"/>
      </w:pPr>
    </w:p>
    <w:p w:rsidR="003D79DB" w:rsidRPr="003D79DB" w:rsidRDefault="003D79DB" w:rsidP="003D79DB">
      <w:pPr>
        <w:pStyle w:val="1"/>
        <w:keepNext w:val="0"/>
        <w:widowControl w:val="0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показатели прогноза</w:t>
      </w:r>
    </w:p>
    <w:p w:rsidR="003D79DB" w:rsidRPr="003D79DB" w:rsidRDefault="003D79DB" w:rsidP="003D79DB">
      <w:pPr>
        <w:pStyle w:val="1"/>
        <w:keepNext w:val="0"/>
        <w:widowControl w:val="0"/>
        <w:tabs>
          <w:tab w:val="left" w:pos="1298"/>
          <w:tab w:val="center" w:pos="8023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Вербовологовского</w:t>
      </w:r>
      <w:bookmarkStart w:id="0" w:name="_GoBack"/>
      <w:bookmarkEnd w:id="0"/>
      <w:r w:rsidRPr="003D79D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</w:t>
      </w:r>
      <w:r w:rsidR="00304AE0">
        <w:rPr>
          <w:rFonts w:ascii="Times New Roman" w:hAnsi="Times New Roman" w:cs="Times New Roman"/>
          <w:b/>
          <w:sz w:val="28"/>
          <w:szCs w:val="28"/>
        </w:rPr>
        <w:t>2025-2027</w:t>
      </w:r>
      <w:r w:rsidRPr="003D79DB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3D79DB" w:rsidRPr="003D79DB" w:rsidRDefault="003D79DB" w:rsidP="003D79DB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16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3279"/>
        <w:gridCol w:w="992"/>
        <w:gridCol w:w="992"/>
        <w:gridCol w:w="851"/>
        <w:gridCol w:w="1134"/>
        <w:gridCol w:w="1134"/>
        <w:gridCol w:w="1134"/>
      </w:tblGrid>
      <w:tr w:rsidR="00FD179F" w:rsidRPr="003D79DB" w:rsidTr="00EF3008">
        <w:trPr>
          <w:trHeight w:val="510"/>
          <w:tblHeader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EF3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  <w:r w:rsidR="00EF3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EF3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  <w:r w:rsidR="00EF3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EF3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F3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</w:tr>
      <w:tr w:rsidR="00FD179F" w:rsidRPr="003D79DB" w:rsidTr="00EF3008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постоянного населения (среднегодовая)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</w:tr>
      <w:tr w:rsidR="00FD179F" w:rsidRPr="003D79DB" w:rsidTr="00EF3008">
        <w:trPr>
          <w:trHeight w:val="765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площадь жилых помещений, приходящаяся на 1 жителя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</w:tr>
      <w:tr w:rsidR="00FD179F" w:rsidRPr="003D79DB" w:rsidTr="00EF3008">
        <w:trPr>
          <w:trHeight w:val="367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179F" w:rsidRPr="003D79DB" w:rsidTr="00EF3008">
        <w:trPr>
          <w:trHeight w:val="76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Количество ИП и КФХ - всего по состоянию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9F" w:rsidRPr="003D79DB" w:rsidRDefault="00FD179F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D179F" w:rsidRPr="003D79DB" w:rsidTr="00EF3008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платных услуг населению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179F" w:rsidRPr="003D79DB" w:rsidTr="00EF3008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9F" w:rsidRPr="003D79DB" w:rsidRDefault="00FD179F" w:rsidP="00FD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79F" w:rsidRPr="003D79DB" w:rsidRDefault="00FD179F" w:rsidP="00FD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79F" w:rsidRPr="003D79DB" w:rsidRDefault="00535FF0" w:rsidP="00FD17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79F" w:rsidRDefault="00535FF0" w:rsidP="00FD179F">
            <w:r>
              <w:t>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79F" w:rsidRDefault="00535FF0" w:rsidP="00FD179F">
            <w:r>
              <w:rPr>
                <w:rFonts w:ascii="Times New Roman" w:eastAsia="Times New Roman" w:hAnsi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79F" w:rsidRDefault="00535FF0" w:rsidP="00FD179F">
            <w: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179F" w:rsidRDefault="00535FF0" w:rsidP="00FD179F">
            <w:r>
              <w:t>26,0</w:t>
            </w:r>
          </w:p>
        </w:tc>
      </w:tr>
      <w:tr w:rsidR="003F745B" w:rsidRPr="003D79DB" w:rsidTr="0091647C">
        <w:trPr>
          <w:trHeight w:val="371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занятых в экономике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среднесписочная)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327,0</w:t>
            </w:r>
          </w:p>
        </w:tc>
      </w:tr>
      <w:tr w:rsidR="003F745B" w:rsidRPr="003D79DB" w:rsidTr="00EF3008">
        <w:trPr>
          <w:trHeight w:val="404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зарегистрированных безработных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(на конец </w:t>
            </w:r>
            <w:proofErr w:type="gram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периода)   </w:t>
            </w:r>
            <w:proofErr w:type="gram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45B" w:rsidRPr="003D79DB" w:rsidTr="00EF3008">
        <w:trPr>
          <w:trHeight w:val="368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заработной 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45B" w:rsidRPr="003D79DB" w:rsidTr="00EF3008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EC5614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199,2</w:t>
            </w:r>
            <w:r w:rsidR="003F745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EC5614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  <w:r w:rsidR="003F745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EC5614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223,3</w:t>
            </w:r>
            <w:r w:rsidR="003F745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EC5614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233,6</w:t>
            </w:r>
            <w:r w:rsidR="003F745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EC5614" w:rsidP="003F7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249,6</w:t>
            </w:r>
            <w:r w:rsidR="003F745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745B" w:rsidRPr="003D79DB" w:rsidTr="00EF3008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39230,3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43832,14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45861,32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48862,54</w:t>
            </w:r>
          </w:p>
        </w:tc>
      </w:tr>
      <w:tr w:rsidR="003F745B" w:rsidRPr="003D79DB" w:rsidTr="00EF3008">
        <w:trPr>
          <w:trHeight w:val="3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3D79DB" w:rsidRDefault="003F745B" w:rsidP="003F74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45B" w:rsidRPr="003D79DB" w:rsidRDefault="003F745B" w:rsidP="003F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EC5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</w:t>
            </w:r>
            <w:r w:rsidR="00EC5614">
              <w:rPr>
                <w:rFonts w:ascii="Times New Roman" w:eastAsia="Times New Roman" w:hAnsi="Times New Roman"/>
              </w:rPr>
              <w:t>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45B" w:rsidRPr="005A7793" w:rsidRDefault="003F745B" w:rsidP="003F7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</w:rPr>
              <w:t>4,0</w:t>
            </w:r>
          </w:p>
        </w:tc>
      </w:tr>
    </w:tbl>
    <w:p w:rsidR="003D79DB" w:rsidRPr="00AC74C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AC74CB" w:rsidSect="00304A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00FF2"/>
    <w:rsid w:val="00116B63"/>
    <w:rsid w:val="001172D4"/>
    <w:rsid w:val="00140CEC"/>
    <w:rsid w:val="001621B3"/>
    <w:rsid w:val="00162A95"/>
    <w:rsid w:val="00171E76"/>
    <w:rsid w:val="001B3186"/>
    <w:rsid w:val="001E7FD6"/>
    <w:rsid w:val="00227343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04A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3F745B"/>
    <w:rsid w:val="0043087F"/>
    <w:rsid w:val="0046319A"/>
    <w:rsid w:val="004673B2"/>
    <w:rsid w:val="00493031"/>
    <w:rsid w:val="004A56A5"/>
    <w:rsid w:val="00511EF8"/>
    <w:rsid w:val="00521093"/>
    <w:rsid w:val="00523DE7"/>
    <w:rsid w:val="00535FF0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8E1C4A"/>
    <w:rsid w:val="008F4C87"/>
    <w:rsid w:val="009104AE"/>
    <w:rsid w:val="0091647C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3846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DE6A2A"/>
    <w:rsid w:val="00DF13E2"/>
    <w:rsid w:val="00E13309"/>
    <w:rsid w:val="00E149B3"/>
    <w:rsid w:val="00E2339B"/>
    <w:rsid w:val="00E26821"/>
    <w:rsid w:val="00E35610"/>
    <w:rsid w:val="00E42880"/>
    <w:rsid w:val="00E4388C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C5614"/>
    <w:rsid w:val="00EE0E0F"/>
    <w:rsid w:val="00EF3008"/>
    <w:rsid w:val="00F13D09"/>
    <w:rsid w:val="00F143C8"/>
    <w:rsid w:val="00F17860"/>
    <w:rsid w:val="00F51FD9"/>
    <w:rsid w:val="00F568B6"/>
    <w:rsid w:val="00F855EA"/>
    <w:rsid w:val="00F93AD7"/>
    <w:rsid w:val="00FA783C"/>
    <w:rsid w:val="00FB28A9"/>
    <w:rsid w:val="00FC21EB"/>
    <w:rsid w:val="00FD179F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8B1C4-89A6-4C40-87B6-A1486285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9AFB5-39C8-46BB-9988-304C766A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5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2024-10-22T11:53:00Z</cp:lastPrinted>
  <dcterms:created xsi:type="dcterms:W3CDTF">2017-07-06T13:57:00Z</dcterms:created>
  <dcterms:modified xsi:type="dcterms:W3CDTF">2024-10-29T09:41:00Z</dcterms:modified>
</cp:coreProperties>
</file>