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FB28A9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8A9">
        <w:rPr>
          <w:rFonts w:ascii="Times New Roman" w:hAnsi="Times New Roman" w:cs="Times New Roman"/>
          <w:sz w:val="28"/>
          <w:szCs w:val="28"/>
        </w:rPr>
        <w:t>№</w:t>
      </w:r>
      <w:r w:rsidR="00FB28A9" w:rsidRPr="00FB28A9">
        <w:rPr>
          <w:rFonts w:ascii="Times New Roman" w:hAnsi="Times New Roman" w:cs="Times New Roman"/>
          <w:sz w:val="28"/>
          <w:szCs w:val="28"/>
        </w:rPr>
        <w:t>100</w:t>
      </w:r>
      <w:r w:rsidRPr="00FB28A9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8A9">
        <w:rPr>
          <w:rFonts w:ascii="Times New Roman" w:hAnsi="Times New Roman" w:cs="Times New Roman"/>
          <w:sz w:val="28"/>
          <w:szCs w:val="28"/>
        </w:rPr>
        <w:t>«</w:t>
      </w:r>
      <w:r w:rsidR="00FB28A9" w:rsidRPr="00FB28A9">
        <w:rPr>
          <w:rFonts w:ascii="Times New Roman" w:hAnsi="Times New Roman" w:cs="Times New Roman"/>
          <w:sz w:val="28"/>
          <w:szCs w:val="28"/>
        </w:rPr>
        <w:t>25</w:t>
      </w:r>
      <w:r w:rsidRPr="00FB28A9">
        <w:rPr>
          <w:rFonts w:ascii="Times New Roman" w:hAnsi="Times New Roman" w:cs="Times New Roman"/>
          <w:sz w:val="28"/>
          <w:szCs w:val="28"/>
        </w:rPr>
        <w:t xml:space="preserve">» </w:t>
      </w:r>
      <w:r w:rsidR="00DE6A2A" w:rsidRPr="00FB28A9">
        <w:rPr>
          <w:rFonts w:ascii="Times New Roman" w:hAnsi="Times New Roman" w:cs="Times New Roman"/>
          <w:sz w:val="28"/>
          <w:szCs w:val="28"/>
        </w:rPr>
        <w:t>октября</w:t>
      </w:r>
      <w:r w:rsidRPr="00FB28A9">
        <w:rPr>
          <w:rFonts w:ascii="Times New Roman" w:hAnsi="Times New Roman" w:cs="Times New Roman"/>
          <w:sz w:val="28"/>
          <w:szCs w:val="28"/>
        </w:rPr>
        <w:t xml:space="preserve"> 20</w:t>
      </w:r>
      <w:r w:rsidR="00BF186E" w:rsidRPr="00FB28A9">
        <w:rPr>
          <w:rFonts w:ascii="Times New Roman" w:hAnsi="Times New Roman" w:cs="Times New Roman"/>
          <w:sz w:val="28"/>
          <w:szCs w:val="28"/>
        </w:rPr>
        <w:t>2</w:t>
      </w:r>
      <w:r w:rsidR="00FB28A9" w:rsidRPr="00FB28A9">
        <w:rPr>
          <w:rFonts w:ascii="Times New Roman" w:hAnsi="Times New Roman" w:cs="Times New Roman"/>
          <w:sz w:val="28"/>
          <w:szCs w:val="28"/>
        </w:rPr>
        <w:t>3</w:t>
      </w:r>
      <w:r w:rsidRPr="00FB28A9">
        <w:rPr>
          <w:rFonts w:ascii="Times New Roman" w:hAnsi="Times New Roman" w:cs="Times New Roman"/>
          <w:sz w:val="28"/>
          <w:szCs w:val="28"/>
        </w:rPr>
        <w:t xml:space="preserve"> г.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C87" w:rsidRDefault="008F4C87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О прогнозе социально-экономического развития</w:t>
      </w:r>
    </w:p>
    <w:p w:rsidR="002B00E8" w:rsidRPr="00AC74CB" w:rsidRDefault="002B00E8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 Вербовологовского сельского поселения </w:t>
      </w:r>
    </w:p>
    <w:p w:rsidR="008F4C87" w:rsidRPr="00F2246C" w:rsidRDefault="008F4C87" w:rsidP="008F4C87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</w:rPr>
        <w:t>на среднесрочный период 202</w:t>
      </w:r>
      <w:r w:rsidR="00DF13E2">
        <w:rPr>
          <w:rFonts w:ascii="Times New Roman" w:eastAsia="MS Mincho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MS Mincho" w:hAnsi="Times New Roman" w:cs="Times New Roman"/>
          <w:b/>
          <w:bCs/>
          <w:sz w:val="28"/>
          <w:szCs w:val="28"/>
        </w:rPr>
        <w:t>-</w:t>
      </w:r>
      <w:r w:rsidRPr="00F2246C">
        <w:rPr>
          <w:rFonts w:ascii="Times New Roman" w:eastAsia="MS Mincho" w:hAnsi="Times New Roman" w:cs="Times New Roman"/>
          <w:b/>
          <w:bCs/>
          <w:sz w:val="28"/>
          <w:szCs w:val="28"/>
        </w:rPr>
        <w:t>202</w:t>
      </w:r>
      <w:r w:rsidR="00DF13E2">
        <w:rPr>
          <w:rFonts w:ascii="Times New Roman" w:eastAsia="MS Mincho" w:hAnsi="Times New Roman" w:cs="Times New Roman"/>
          <w:b/>
          <w:bCs/>
          <w:sz w:val="28"/>
          <w:szCs w:val="28"/>
        </w:rPr>
        <w:t>6</w:t>
      </w:r>
      <w:r w:rsidRPr="00F2246C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 годов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C87" w:rsidRPr="008F4C87" w:rsidRDefault="00083FE1" w:rsidP="008F4C87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4C87" w:rsidRPr="00F2246C">
        <w:rPr>
          <w:rFonts w:ascii="Times New Roman" w:eastAsia="Times New Roman" w:hAnsi="Times New Roman" w:cs="Times New Roman"/>
          <w:sz w:val="28"/>
          <w:szCs w:val="28"/>
        </w:rPr>
        <w:t>В соответствии с Бюджетным кодексом Российской Федерации, Федеральным законом от 28.06.2014 № 172-ФЗ «О стратегическом планировании в Российской Федерации</w:t>
      </w:r>
      <w:proofErr w:type="gramStart"/>
      <w:r w:rsidR="008F4C87" w:rsidRPr="00F2246C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 решением</w:t>
      </w:r>
      <w:proofErr w:type="gramEnd"/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 </w:t>
      </w:r>
      <w:r w:rsidR="008F4C87">
        <w:rPr>
          <w:rFonts w:ascii="Times New Roman" w:eastAsia="MS Mincho" w:hAnsi="Times New Roman" w:cs="Times New Roman"/>
          <w:sz w:val="28"/>
          <w:szCs w:val="28"/>
        </w:rPr>
        <w:t xml:space="preserve">собрания 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депутатов </w:t>
      </w:r>
      <w:r w:rsidR="008F4C87">
        <w:rPr>
          <w:rFonts w:ascii="Times New Roman" w:eastAsia="MS Mincho" w:hAnsi="Times New Roman" w:cs="Times New Roman"/>
          <w:sz w:val="28"/>
          <w:szCs w:val="28"/>
        </w:rPr>
        <w:t>Вербовологовского сельского поселения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от </w:t>
      </w:r>
      <w:r w:rsidR="008F4C87">
        <w:rPr>
          <w:rFonts w:ascii="Times New Roman" w:eastAsia="MS Mincho" w:hAnsi="Times New Roman" w:cs="Times New Roman"/>
          <w:sz w:val="28"/>
          <w:szCs w:val="28"/>
        </w:rPr>
        <w:t>27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>.0</w:t>
      </w:r>
      <w:r w:rsidR="008F4C87">
        <w:rPr>
          <w:rFonts w:ascii="Times New Roman" w:eastAsia="MS Mincho" w:hAnsi="Times New Roman" w:cs="Times New Roman"/>
          <w:sz w:val="28"/>
          <w:szCs w:val="28"/>
        </w:rPr>
        <w:t>3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>.20</w:t>
      </w:r>
      <w:r w:rsidR="008F4C87">
        <w:rPr>
          <w:rFonts w:ascii="Times New Roman" w:eastAsia="MS Mincho" w:hAnsi="Times New Roman" w:cs="Times New Roman"/>
          <w:sz w:val="28"/>
          <w:szCs w:val="28"/>
        </w:rPr>
        <w:t>15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№ </w:t>
      </w:r>
      <w:r w:rsidR="008F4C87">
        <w:rPr>
          <w:rFonts w:ascii="Times New Roman" w:eastAsia="MS Mincho" w:hAnsi="Times New Roman" w:cs="Times New Roman"/>
          <w:sz w:val="28"/>
          <w:szCs w:val="28"/>
        </w:rPr>
        <w:t>106</w:t>
      </w:r>
      <w:r w:rsidR="008F4C87" w:rsidRPr="00F2246C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r w:rsidR="008F4C87" w:rsidRPr="008F4C87">
        <w:rPr>
          <w:rFonts w:ascii="Times New Roman" w:eastAsia="MS Mincho" w:hAnsi="Times New Roman" w:cs="Times New Roman"/>
          <w:sz w:val="28"/>
          <w:szCs w:val="28"/>
        </w:rPr>
        <w:t>О бюджетном процессе в</w:t>
      </w:r>
    </w:p>
    <w:p w:rsidR="00083FE1" w:rsidRPr="00AC74CB" w:rsidRDefault="008F4C87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4C87">
        <w:rPr>
          <w:rFonts w:ascii="Times New Roman" w:eastAsia="MS Mincho" w:hAnsi="Times New Roman" w:cs="Times New Roman"/>
          <w:sz w:val="28"/>
          <w:szCs w:val="28"/>
        </w:rPr>
        <w:t>Вербовологовском</w:t>
      </w:r>
      <w:proofErr w:type="spellEnd"/>
      <w:r w:rsidRPr="008F4C87">
        <w:rPr>
          <w:rFonts w:ascii="Times New Roman" w:eastAsia="MS Mincho" w:hAnsi="Times New Roman" w:cs="Times New Roman"/>
          <w:sz w:val="28"/>
          <w:szCs w:val="28"/>
        </w:rPr>
        <w:t xml:space="preserve"> сельском поселении</w:t>
      </w:r>
      <w:r>
        <w:rPr>
          <w:rFonts w:ascii="Times New Roman" w:eastAsia="MS Mincho" w:hAnsi="Times New Roman" w:cs="Times New Roman"/>
          <w:sz w:val="28"/>
          <w:szCs w:val="28"/>
        </w:rPr>
        <w:t>»</w:t>
      </w:r>
      <w:r w:rsidRPr="00F2246C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F2246C">
        <w:rPr>
          <w:rFonts w:ascii="Times New Roman" w:eastAsia="Times New Roman" w:hAnsi="Times New Roman" w:cs="Times New Roman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3FE1" w:rsidRPr="00AC74CB">
        <w:rPr>
          <w:rFonts w:ascii="Times New Roman" w:hAnsi="Times New Roman" w:cs="Times New Roman"/>
          <w:sz w:val="28"/>
          <w:szCs w:val="28"/>
        </w:rPr>
        <w:t xml:space="preserve">администрация Вербовологовского сельского поселения </w:t>
      </w:r>
      <w:r w:rsidR="00083FE1"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>прогноз социально-экономического развития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 сельского поселения </w:t>
      </w:r>
      <w:r w:rsidR="008F4C87">
        <w:rPr>
          <w:rFonts w:ascii="Times New Roman" w:eastAsia="MS Mincho" w:hAnsi="Times New Roman" w:cs="Times New Roman"/>
          <w:snapToGrid w:val="0"/>
          <w:sz w:val="28"/>
          <w:szCs w:val="28"/>
        </w:rPr>
        <w:t>на среднесрочный период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202</w:t>
      </w:r>
      <w:r w:rsidR="00DF13E2">
        <w:rPr>
          <w:rFonts w:ascii="Times New Roman" w:eastAsia="MS Mincho" w:hAnsi="Times New Roman" w:cs="Times New Roman"/>
          <w:snapToGrid w:val="0"/>
          <w:sz w:val="28"/>
          <w:szCs w:val="28"/>
        </w:rPr>
        <w:t>4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>-202</w:t>
      </w:r>
      <w:r w:rsidR="00DF13E2">
        <w:rPr>
          <w:rFonts w:ascii="Times New Roman" w:eastAsia="MS Mincho" w:hAnsi="Times New Roman" w:cs="Times New Roman"/>
          <w:snapToGrid w:val="0"/>
          <w:sz w:val="28"/>
          <w:szCs w:val="28"/>
        </w:rPr>
        <w:t>6</w:t>
      </w:r>
      <w:r w:rsidR="008F4C87" w:rsidRPr="00F2246C">
        <w:rPr>
          <w:rFonts w:ascii="Times New Roman" w:eastAsia="MS Mincho" w:hAnsi="Times New Roman" w:cs="Times New Roman"/>
          <w:snapToGrid w:val="0"/>
          <w:sz w:val="28"/>
          <w:szCs w:val="28"/>
        </w:rPr>
        <w:t xml:space="preserve"> годов </w:t>
      </w:r>
      <w:r w:rsidRPr="00AC74CB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</w:t>
      </w:r>
      <w:r w:rsidR="008F4C87">
        <w:rPr>
          <w:rFonts w:ascii="Times New Roman" w:hAnsi="Times New Roman" w:cs="Times New Roman"/>
          <w:sz w:val="28"/>
          <w:szCs w:val="28"/>
        </w:rPr>
        <w:t xml:space="preserve"> и представить его в собрание депутатов Вербовологовского сельского поселения одновременно с проектом решения «О бюджете Вербовологовского сельского поселения Дубовского района на 202</w:t>
      </w:r>
      <w:r w:rsidR="00DF13E2">
        <w:rPr>
          <w:rFonts w:ascii="Times New Roman" w:hAnsi="Times New Roman" w:cs="Times New Roman"/>
          <w:sz w:val="28"/>
          <w:szCs w:val="28"/>
        </w:rPr>
        <w:t>4</w:t>
      </w:r>
      <w:r w:rsidR="008F4C87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DF13E2">
        <w:rPr>
          <w:rFonts w:ascii="Times New Roman" w:hAnsi="Times New Roman" w:cs="Times New Roman"/>
          <w:sz w:val="28"/>
          <w:szCs w:val="28"/>
        </w:rPr>
        <w:t>5</w:t>
      </w:r>
      <w:r w:rsidR="008F4C87">
        <w:rPr>
          <w:rFonts w:ascii="Times New Roman" w:hAnsi="Times New Roman" w:cs="Times New Roman"/>
          <w:sz w:val="28"/>
          <w:szCs w:val="28"/>
        </w:rPr>
        <w:t xml:space="preserve"> и 202</w:t>
      </w:r>
      <w:r w:rsidR="00DF13E2">
        <w:rPr>
          <w:rFonts w:ascii="Times New Roman" w:hAnsi="Times New Roman" w:cs="Times New Roman"/>
          <w:sz w:val="28"/>
          <w:szCs w:val="28"/>
        </w:rPr>
        <w:t>6</w:t>
      </w:r>
      <w:r w:rsidR="008F4C87">
        <w:rPr>
          <w:rFonts w:ascii="Times New Roman" w:hAnsi="Times New Roman" w:cs="Times New Roman"/>
          <w:sz w:val="28"/>
          <w:szCs w:val="28"/>
        </w:rPr>
        <w:t xml:space="preserve"> годов»</w:t>
      </w:r>
      <w:r w:rsidRPr="00AC74CB">
        <w:rPr>
          <w:rFonts w:ascii="Times New Roman" w:hAnsi="Times New Roman" w:cs="Times New Roman"/>
          <w:sz w:val="28"/>
          <w:szCs w:val="28"/>
        </w:rPr>
        <w:t>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Вербовологовского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55F64">
        <w:rPr>
          <w:rFonts w:ascii="Times New Roman" w:hAnsi="Times New Roman" w:cs="Times New Roman"/>
          <w:sz w:val="28"/>
          <w:szCs w:val="28"/>
        </w:rPr>
        <w:t>распоряжения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FB28A9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401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Вербовологовского</w:t>
      </w:r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FB28A9">
        <w:rPr>
          <w:rFonts w:ascii="Times New Roman" w:hAnsi="Times New Roman" w:cs="Times New Roman"/>
          <w:sz w:val="28"/>
          <w:szCs w:val="28"/>
        </w:rPr>
        <w:t>Е.А.Кабанова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Вербовологовского с/п </w:t>
      </w:r>
    </w:p>
    <w:p w:rsidR="00B762F4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FB28A9">
        <w:rPr>
          <w:rFonts w:ascii="Times New Roman" w:hAnsi="Times New Roman" w:cs="Times New Roman"/>
          <w:sz w:val="24"/>
          <w:szCs w:val="24"/>
        </w:rPr>
        <w:t xml:space="preserve">от </w:t>
      </w:r>
      <w:r w:rsidR="00FB28A9" w:rsidRPr="00FB28A9">
        <w:rPr>
          <w:rFonts w:ascii="Times New Roman" w:hAnsi="Times New Roman" w:cs="Times New Roman"/>
          <w:sz w:val="24"/>
          <w:szCs w:val="24"/>
        </w:rPr>
        <w:t>25</w:t>
      </w:r>
      <w:r w:rsidR="00B241F6" w:rsidRPr="00FB28A9">
        <w:rPr>
          <w:rFonts w:ascii="Times New Roman" w:hAnsi="Times New Roman" w:cs="Times New Roman"/>
          <w:sz w:val="24"/>
          <w:szCs w:val="24"/>
        </w:rPr>
        <w:t>.</w:t>
      </w:r>
      <w:r w:rsidR="00DE6A2A" w:rsidRPr="00FB28A9">
        <w:rPr>
          <w:rFonts w:ascii="Times New Roman" w:hAnsi="Times New Roman" w:cs="Times New Roman"/>
          <w:sz w:val="24"/>
          <w:szCs w:val="24"/>
        </w:rPr>
        <w:t>10</w:t>
      </w:r>
      <w:r w:rsidR="00372D18" w:rsidRPr="00FB28A9">
        <w:rPr>
          <w:rFonts w:ascii="Times New Roman" w:hAnsi="Times New Roman" w:cs="Times New Roman"/>
          <w:sz w:val="24"/>
          <w:szCs w:val="24"/>
        </w:rPr>
        <w:t>.202</w:t>
      </w:r>
      <w:r w:rsidR="00FB28A9" w:rsidRPr="00FB28A9">
        <w:rPr>
          <w:rFonts w:ascii="Times New Roman" w:hAnsi="Times New Roman" w:cs="Times New Roman"/>
          <w:sz w:val="24"/>
          <w:szCs w:val="24"/>
        </w:rPr>
        <w:t>3</w:t>
      </w:r>
      <w:r w:rsidR="00372D18" w:rsidRPr="00FB28A9">
        <w:rPr>
          <w:rFonts w:ascii="Times New Roman" w:hAnsi="Times New Roman" w:cs="Times New Roman"/>
          <w:sz w:val="24"/>
          <w:szCs w:val="24"/>
        </w:rPr>
        <w:t xml:space="preserve"> №</w:t>
      </w:r>
      <w:r w:rsidR="00FB28A9" w:rsidRPr="00FB28A9">
        <w:rPr>
          <w:rFonts w:ascii="Times New Roman" w:hAnsi="Times New Roman" w:cs="Times New Roman"/>
          <w:sz w:val="24"/>
          <w:szCs w:val="24"/>
        </w:rPr>
        <w:t>100</w:t>
      </w:r>
      <w:r w:rsidR="00372D18" w:rsidRPr="00FB28A9">
        <w:rPr>
          <w:rFonts w:ascii="Times New Roman" w:hAnsi="Times New Roman" w:cs="Times New Roman"/>
          <w:sz w:val="24"/>
          <w:szCs w:val="24"/>
        </w:rPr>
        <w:t>(А)</w:t>
      </w:r>
      <w:bookmarkStart w:id="0" w:name="_GoBack"/>
      <w:bookmarkEnd w:id="0"/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C87" w:rsidRDefault="008F4C87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к прогнозу социально-экономического развития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Вербовологовского сельского поселения на </w:t>
      </w:r>
      <w:r w:rsidR="00DF13E2">
        <w:rPr>
          <w:rFonts w:ascii="Times New Roman" w:hAnsi="Times New Roman" w:cs="Times New Roman"/>
          <w:sz w:val="24"/>
          <w:szCs w:val="24"/>
        </w:rPr>
        <w:t>2024-</w:t>
      </w:r>
      <w:proofErr w:type="gramStart"/>
      <w:r w:rsidR="00DF13E2">
        <w:rPr>
          <w:rFonts w:ascii="Times New Roman" w:hAnsi="Times New Roman" w:cs="Times New Roman"/>
          <w:sz w:val="24"/>
          <w:szCs w:val="24"/>
        </w:rPr>
        <w:t xml:space="preserve">2026 </w:t>
      </w:r>
      <w:r w:rsidRPr="008F4C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F4C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сельского поселения на трехлетний период разрабатывается исходя из показателей за 202</w:t>
      </w:r>
      <w:r w:rsidR="00100FF2">
        <w:rPr>
          <w:rFonts w:ascii="Times New Roman" w:hAnsi="Times New Roman" w:cs="Times New Roman"/>
          <w:sz w:val="24"/>
          <w:szCs w:val="24"/>
        </w:rPr>
        <w:t xml:space="preserve">2 </w:t>
      </w:r>
      <w:r w:rsidRPr="008F4C87">
        <w:rPr>
          <w:rFonts w:ascii="Times New Roman" w:hAnsi="Times New Roman" w:cs="Times New Roman"/>
          <w:sz w:val="24"/>
          <w:szCs w:val="24"/>
        </w:rPr>
        <w:t>г., предварительных итогов за 202</w:t>
      </w:r>
      <w:r w:rsidR="00100FF2">
        <w:rPr>
          <w:rFonts w:ascii="Times New Roman" w:hAnsi="Times New Roman" w:cs="Times New Roman"/>
          <w:sz w:val="24"/>
          <w:szCs w:val="24"/>
        </w:rPr>
        <w:t>3</w:t>
      </w:r>
      <w:r w:rsidRPr="008F4C87">
        <w:rPr>
          <w:rFonts w:ascii="Times New Roman" w:hAnsi="Times New Roman" w:cs="Times New Roman"/>
          <w:sz w:val="24"/>
          <w:szCs w:val="24"/>
        </w:rPr>
        <w:t>г. и прогнозируемого изменения условий развития поселения на 202</w:t>
      </w:r>
      <w:r w:rsidR="00100FF2">
        <w:rPr>
          <w:rFonts w:ascii="Times New Roman" w:hAnsi="Times New Roman" w:cs="Times New Roman"/>
          <w:sz w:val="24"/>
          <w:szCs w:val="24"/>
        </w:rPr>
        <w:t>4</w:t>
      </w:r>
      <w:r w:rsidRPr="008F4C87">
        <w:rPr>
          <w:rFonts w:ascii="Times New Roman" w:hAnsi="Times New Roman" w:cs="Times New Roman"/>
          <w:sz w:val="24"/>
          <w:szCs w:val="24"/>
        </w:rPr>
        <w:t>-202</w:t>
      </w:r>
      <w:r w:rsidR="00100FF2">
        <w:rPr>
          <w:rFonts w:ascii="Times New Roman" w:hAnsi="Times New Roman" w:cs="Times New Roman"/>
          <w:sz w:val="24"/>
          <w:szCs w:val="24"/>
        </w:rPr>
        <w:t>6</w:t>
      </w:r>
      <w:r w:rsidRPr="008F4C87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Основой формирования прогнозных параметров послужили: анализ тенденций развития экономики поселения, состояние социальной сферы, оценка основных показателей социально-экономического развития на 202</w:t>
      </w:r>
      <w:r w:rsidR="00100FF2">
        <w:rPr>
          <w:rFonts w:ascii="Times New Roman" w:hAnsi="Times New Roman" w:cs="Times New Roman"/>
          <w:sz w:val="24"/>
          <w:szCs w:val="24"/>
        </w:rPr>
        <w:t>2</w:t>
      </w:r>
      <w:r w:rsidRPr="008F4C87">
        <w:rPr>
          <w:rFonts w:ascii="Times New Roman" w:hAnsi="Times New Roman" w:cs="Times New Roman"/>
          <w:sz w:val="24"/>
          <w:szCs w:val="24"/>
        </w:rPr>
        <w:t>г., индексы-дефляторы, предложенные Министерством экономики, торговли, международных и внешнеэкономических связей Ростовской области, данные статистики.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Основной стратегической целью </w:t>
      </w:r>
      <w:proofErr w:type="gramStart"/>
      <w:r w:rsidRPr="008F4C87">
        <w:rPr>
          <w:rFonts w:ascii="Times New Roman" w:hAnsi="Times New Roman" w:cs="Times New Roman"/>
          <w:sz w:val="24"/>
          <w:szCs w:val="24"/>
        </w:rPr>
        <w:t>развития  Вербовологовского</w:t>
      </w:r>
      <w:proofErr w:type="gramEnd"/>
      <w:r w:rsidRPr="008F4C87">
        <w:rPr>
          <w:rFonts w:ascii="Times New Roman" w:hAnsi="Times New Roman" w:cs="Times New Roman"/>
          <w:sz w:val="24"/>
          <w:szCs w:val="24"/>
        </w:rPr>
        <w:t xml:space="preserve"> сельского поселения является повышение благосостояния населения на основе динамичного и устойчивого экономического роста, что подразумевает, прежде всего, достойный уровень доходов населения, обеспечение жильем, социальную защищенность.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Для достижения этой цели необходимо решить следующие основные задачи: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 в агропромышленном комплексе – повышение плодородия земель сельскохозяйственного назначения, повышение технической </w:t>
      </w:r>
      <w:proofErr w:type="gramStart"/>
      <w:r w:rsidRPr="008F4C87">
        <w:rPr>
          <w:rFonts w:ascii="Times New Roman" w:hAnsi="Times New Roman" w:cs="Times New Roman"/>
          <w:sz w:val="24"/>
          <w:szCs w:val="24"/>
        </w:rPr>
        <w:t>оснащенности;  регулирование</w:t>
      </w:r>
      <w:proofErr w:type="gramEnd"/>
      <w:r w:rsidRPr="008F4C87">
        <w:rPr>
          <w:rFonts w:ascii="Times New Roman" w:hAnsi="Times New Roman" w:cs="Times New Roman"/>
          <w:sz w:val="24"/>
          <w:szCs w:val="24"/>
        </w:rPr>
        <w:t xml:space="preserve"> продовольственного рынка; повышение конкурентоспособности продукции местных 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сельхозтоваропроизводителей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>; социальные и кадровые проблемы;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 развитие социальной сферы и улучшение жилищных условий населения – оказание помощи молодым семьям, льготным категориям граждан в строительстве и приобретении жилья;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развитие инфраструктуры бизнеса и деловой среды – последовательное проведение административной реформы, снятие барьеров для создания и работы малого бизнеса; оказание помощи в организации собственного дела;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рациональное использование природных ресурсов, экология и энергосбережения – защита лесного фонда от пожаров; рациональное использование и охрана водных ресурсов, охрана окружающей среды; повышение плодородия земель 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сельхозназначения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- жилищно-коммунальное хозяйство – старение системы жизнеобеспечения и нарушение процесса их воспроизводства; наличие большого количества аварийного и ветхого жилищного фонда.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  Для усиления конкурентных преимуществ Вербовологовского поселения требуются серьезные вложения из средств областного и местного бюджетов.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F4C87" w:rsidRPr="008F4C87">
        <w:rPr>
          <w:rFonts w:ascii="Times New Roman" w:hAnsi="Times New Roman" w:cs="Times New Roman"/>
          <w:sz w:val="24"/>
          <w:szCs w:val="24"/>
        </w:rPr>
        <w:t xml:space="preserve">Ведущее место в экономике поселения принадлежит сельскому хозяйству.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Сельское хозяйство состоит из двух направлений: растениеводство и животноводство. Наиболее крупные сельхозпроизводители, занятые в растениеводстве: ООО «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Волгодон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>-Агро», ООО «Агро-Система», ООО «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Агротехнология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 xml:space="preserve">». Животноводство представлено личными подсобными хозяйствами, индивидуальными предпринимателями и КФХ. 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Развитие сельского хозяйства зависит от реализации сельскими товаропроизводителями первоочередных мер: приобретением техники и оборудования для внедрения современных технологий, средств </w:t>
      </w:r>
      <w:proofErr w:type="gramStart"/>
      <w:r w:rsidRPr="008F4C87">
        <w:rPr>
          <w:rFonts w:ascii="Times New Roman" w:hAnsi="Times New Roman" w:cs="Times New Roman"/>
          <w:sz w:val="24"/>
          <w:szCs w:val="24"/>
        </w:rPr>
        <w:t>химизации,  племенного</w:t>
      </w:r>
      <w:proofErr w:type="gramEnd"/>
      <w:r w:rsidRPr="008F4C87">
        <w:rPr>
          <w:rFonts w:ascii="Times New Roman" w:hAnsi="Times New Roman" w:cs="Times New Roman"/>
          <w:sz w:val="24"/>
          <w:szCs w:val="24"/>
        </w:rPr>
        <w:t xml:space="preserve"> скота и семян высших репродукций.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Восточные районы Ростовской области относятся к зоне рискованного земледелия, поэтому результаты сельскохозяйственной деятельности в значительной мере зависят от складывающихся агрометеорологических условий. Метеорологические особенности для проведения полевых работ в течение последних лет складывались не в пользу производителей – погода отмечалась высокой температурой, крайне низким уровнем осадков, в период уборочной страды – проливными дождями.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В области развития и возрождения животноводства как основной отрасли хозяйства необходимо провести ряд мероприятий: закупка скота, возрождение работы племенных ферм </w:t>
      </w:r>
      <w:r w:rsidRPr="008F4C87">
        <w:rPr>
          <w:rFonts w:ascii="Times New Roman" w:hAnsi="Times New Roman" w:cs="Times New Roman"/>
          <w:sz w:val="24"/>
          <w:szCs w:val="24"/>
        </w:rPr>
        <w:lastRenderedPageBreak/>
        <w:t xml:space="preserve">по Калмыцкой породе мясного направления в скотоводстве и Советский меринос в овцеводстве, увеличение поголовья животных, регулярное омоложение крови племенного скота и 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реанизация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 xml:space="preserve"> племенного молодняка через племенное предприятие, улучшение системы содержания и кормления животных. Также важную роль играет создание единой системы учета, отчетности, контроля за перемещениями поголовья, своевременная обработка животных и птиц в целях профилактики предупреждения различного рода заболеваний.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 xml:space="preserve"> Задачи, решаемые при помощи инвестиций: расширение объема выпуска продукции; повышение рентабельности производства, в том числе увеличение качества продукции и рост ее цены, снижение затрат на производство, увеличение налоговых поступлений, создаваемые рабочие места. 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F4C87">
        <w:rPr>
          <w:rFonts w:ascii="Times New Roman" w:hAnsi="Times New Roman" w:cs="Times New Roman"/>
          <w:sz w:val="24"/>
          <w:szCs w:val="24"/>
        </w:rPr>
        <w:t>В связи с банкротством некогда крупного предприятия СПК «Дубовский» было высвобождено более 100 рабочих мест. Большинство из них нашли свое применение на атомной электростанции «</w:t>
      </w:r>
      <w:proofErr w:type="spellStart"/>
      <w:r w:rsidRPr="008F4C87">
        <w:rPr>
          <w:rFonts w:ascii="Times New Roman" w:hAnsi="Times New Roman" w:cs="Times New Roman"/>
          <w:sz w:val="24"/>
          <w:szCs w:val="24"/>
        </w:rPr>
        <w:t>Волгодонская</w:t>
      </w:r>
      <w:proofErr w:type="spellEnd"/>
      <w:r w:rsidRPr="008F4C87">
        <w:rPr>
          <w:rFonts w:ascii="Times New Roman" w:hAnsi="Times New Roman" w:cs="Times New Roman"/>
          <w:sz w:val="24"/>
          <w:szCs w:val="24"/>
        </w:rPr>
        <w:t xml:space="preserve"> АЭС». Многие семьи в поисках работы переезжают на постоянное место жительства в города. В этой связи необходимо прилагать большие усилия для возрождения села.</w:t>
      </w:r>
    </w:p>
    <w:p w:rsidR="008F4C87" w:rsidRP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00FF2">
        <w:rPr>
          <w:rFonts w:ascii="Times New Roman" w:hAnsi="Times New Roman" w:cs="Times New Roman"/>
          <w:sz w:val="24"/>
          <w:szCs w:val="24"/>
        </w:rPr>
        <w:t>Н</w:t>
      </w:r>
      <w:r w:rsidR="008F4C87" w:rsidRPr="008F4C87">
        <w:rPr>
          <w:rFonts w:ascii="Times New Roman" w:hAnsi="Times New Roman" w:cs="Times New Roman"/>
          <w:sz w:val="24"/>
          <w:szCs w:val="24"/>
        </w:rPr>
        <w:t xml:space="preserve">а территории продолжают функционировать сельская библиотека и сельский Дом культуры, в которых проводятся различные развлекательные и тематические мероприятия, кружки по интересам. Продолжают работу ФАП, детский сад, средняя школа. Несмотря на то, что количество обучающихся в средней школе ежегодно сокращается, для обучающихся созданы все условия: квалифицированные специалисты, обучающее оборудование. Все это проводится для сплоченности местных жителей, приобщению к нравственности, духовности, толерантности, здоровому образу жизни. </w:t>
      </w:r>
      <w:r w:rsidR="00100FF2">
        <w:rPr>
          <w:rFonts w:ascii="Times New Roman" w:hAnsi="Times New Roman" w:cs="Times New Roman"/>
          <w:sz w:val="24"/>
          <w:szCs w:val="24"/>
        </w:rPr>
        <w:t xml:space="preserve">В 2022 году было приобретено уличное спортивное оборудование, </w:t>
      </w:r>
      <w:r w:rsidR="00493031">
        <w:rPr>
          <w:rFonts w:ascii="Times New Roman" w:hAnsi="Times New Roman" w:cs="Times New Roman"/>
          <w:sz w:val="24"/>
          <w:szCs w:val="24"/>
        </w:rPr>
        <w:t>детская игровая площадка. Для различных слоев населения проводятся спортивные секции, кружки по интересам в доме культуры. В 2022 году был заложен камень для создания сквера. В 2023 году в течение сезона ведутся работы на месте будущего сквера: расчистка от камней и порослей, уборка мусора, установка ограждения, планировка территории.</w:t>
      </w:r>
    </w:p>
    <w:p w:rsidR="008F4C87" w:rsidRP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F4C87" w:rsidRPr="008F4C87">
        <w:rPr>
          <w:rFonts w:ascii="Times New Roman" w:hAnsi="Times New Roman" w:cs="Times New Roman"/>
          <w:sz w:val="24"/>
          <w:szCs w:val="24"/>
        </w:rPr>
        <w:t>В прогнозируемом периоде демографическая ситуация в поселении будет развиваться под влиянием сложившихся тенденций рождаемости, смертности и миграции населения. В 202</w:t>
      </w:r>
      <w:r w:rsidR="00493031">
        <w:rPr>
          <w:rFonts w:ascii="Times New Roman" w:hAnsi="Times New Roman" w:cs="Times New Roman"/>
          <w:sz w:val="24"/>
          <w:szCs w:val="24"/>
        </w:rPr>
        <w:t>4</w:t>
      </w:r>
      <w:r w:rsidR="008F4C87" w:rsidRPr="008F4C87">
        <w:rPr>
          <w:rFonts w:ascii="Times New Roman" w:hAnsi="Times New Roman" w:cs="Times New Roman"/>
          <w:sz w:val="24"/>
          <w:szCs w:val="24"/>
        </w:rPr>
        <w:t xml:space="preserve"> году ожидается превышение рождаемости нал смертностью. Во многом это объясняется поддержкой государства, которая оказывается молодым семьям при рождении второго и последующего ребенка, благоприятным климатом в поселении. </w:t>
      </w:r>
    </w:p>
    <w:p w:rsidR="008F4C87" w:rsidRDefault="00961810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F4C87" w:rsidRPr="008F4C87">
        <w:rPr>
          <w:rFonts w:ascii="Times New Roman" w:hAnsi="Times New Roman" w:cs="Times New Roman"/>
          <w:sz w:val="24"/>
          <w:szCs w:val="24"/>
        </w:rPr>
        <w:t xml:space="preserve">В связи с неустойчивой ситуацией на рынке сельского хозяйства, поголовье домашних животных у населения резко сократилось по сравнению с предыдущими годами. В связи с этим, заработная плата по-прежнему будет являться основным источником денежных доходов населения. На территории поселения функционирует 16 организаций и 32 КФХ с численностью работающих в них - 325 человек. </w:t>
      </w:r>
    </w:p>
    <w:p w:rsidR="00961810" w:rsidRPr="0096181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61810">
        <w:rPr>
          <w:rFonts w:ascii="Times New Roman" w:hAnsi="Times New Roman" w:cs="Times New Roman"/>
          <w:sz w:val="24"/>
          <w:szCs w:val="24"/>
        </w:rPr>
        <w:t>Механизм реализации целей и задач:</w:t>
      </w:r>
    </w:p>
    <w:p w:rsidR="00961810" w:rsidRPr="0096181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61810">
        <w:rPr>
          <w:rFonts w:ascii="Times New Roman" w:hAnsi="Times New Roman" w:cs="Times New Roman"/>
          <w:sz w:val="24"/>
          <w:szCs w:val="24"/>
        </w:rPr>
        <w:t xml:space="preserve">         Достижение поставленных целей осуществляется на основе договоров, заключаемых в установленном порядке муниципальным заказчиком с исполнителями мероприятий, за исключением случаев, предусмотренных действующим законодательством.</w:t>
      </w:r>
    </w:p>
    <w:p w:rsidR="00961810" w:rsidRPr="00961810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61810">
        <w:rPr>
          <w:rFonts w:ascii="Times New Roman" w:hAnsi="Times New Roman" w:cs="Times New Roman"/>
          <w:sz w:val="24"/>
          <w:szCs w:val="24"/>
        </w:rPr>
        <w:t>Отбор исполнителей мероприятий осуществляется на конкурсной основе в соответствии с законодательством о размещении заказов на поставки товаров, выполнение работ, оказание услуг для государственных и муниципальных нужд.</w:t>
      </w:r>
    </w:p>
    <w:p w:rsidR="00961810" w:rsidRPr="008F4C87" w:rsidRDefault="00961810" w:rsidP="009618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61810">
        <w:rPr>
          <w:rFonts w:ascii="Times New Roman" w:hAnsi="Times New Roman" w:cs="Times New Roman"/>
          <w:sz w:val="24"/>
          <w:szCs w:val="24"/>
        </w:rPr>
        <w:t>Проведение воспитательной и разъяснительной работы в общеобразовательных учреждениях, на сходах граждан, путем размещения информационных листов на стендах.</w:t>
      </w: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P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F4C87" w:rsidRDefault="008F4C87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D79DB" w:rsidRPr="003C57C0" w:rsidRDefault="003D79DB" w:rsidP="003D79DB">
      <w:pPr>
        <w:ind w:left="11160"/>
        <w:jc w:val="center"/>
      </w:pPr>
      <w:proofErr w:type="spellStart"/>
      <w:r>
        <w:t>ия</w:t>
      </w:r>
      <w:proofErr w:type="spellEnd"/>
    </w:p>
    <w:p w:rsidR="003D79DB" w:rsidRPr="003C57C0" w:rsidRDefault="003D79DB" w:rsidP="003D79DB">
      <w:pPr>
        <w:ind w:left="11934"/>
        <w:jc w:val="center"/>
      </w:pPr>
    </w:p>
    <w:p w:rsidR="003D79DB" w:rsidRPr="003D79DB" w:rsidRDefault="003D79DB" w:rsidP="003D79DB">
      <w:pPr>
        <w:pStyle w:val="1"/>
        <w:keepNext w:val="0"/>
        <w:widowControl w:val="0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9DB">
        <w:rPr>
          <w:rFonts w:ascii="Times New Roman" w:hAnsi="Times New Roman" w:cs="Times New Roman"/>
          <w:b/>
          <w:sz w:val="28"/>
          <w:szCs w:val="28"/>
        </w:rPr>
        <w:t>Основные показатели прогноза</w:t>
      </w:r>
    </w:p>
    <w:p w:rsidR="003D79DB" w:rsidRPr="003D79DB" w:rsidRDefault="003D79DB" w:rsidP="003D79DB">
      <w:pPr>
        <w:pStyle w:val="1"/>
        <w:keepNext w:val="0"/>
        <w:widowControl w:val="0"/>
        <w:tabs>
          <w:tab w:val="left" w:pos="1298"/>
          <w:tab w:val="center" w:pos="8023"/>
        </w:tabs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9DB">
        <w:rPr>
          <w:rFonts w:ascii="Times New Roman" w:hAnsi="Times New Roman" w:cs="Times New Roman"/>
          <w:b/>
          <w:sz w:val="28"/>
          <w:szCs w:val="28"/>
        </w:rPr>
        <w:t>социально-экономического развития Вербовологовского сельского поселения на 202</w:t>
      </w:r>
      <w:r w:rsidR="00493031">
        <w:rPr>
          <w:rFonts w:ascii="Times New Roman" w:hAnsi="Times New Roman" w:cs="Times New Roman"/>
          <w:b/>
          <w:sz w:val="28"/>
          <w:szCs w:val="28"/>
        </w:rPr>
        <w:t>4</w:t>
      </w:r>
      <w:r w:rsidRPr="003D79DB">
        <w:rPr>
          <w:rFonts w:ascii="Times New Roman" w:hAnsi="Times New Roman" w:cs="Times New Roman"/>
          <w:b/>
          <w:sz w:val="28"/>
          <w:szCs w:val="28"/>
        </w:rPr>
        <w:t>-202</w:t>
      </w:r>
      <w:r w:rsidR="00493031">
        <w:rPr>
          <w:rFonts w:ascii="Times New Roman" w:hAnsi="Times New Roman" w:cs="Times New Roman"/>
          <w:b/>
          <w:sz w:val="28"/>
          <w:szCs w:val="28"/>
        </w:rPr>
        <w:t>6</w:t>
      </w:r>
      <w:r w:rsidRPr="003D79DB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3D79DB" w:rsidRPr="003D79DB" w:rsidRDefault="003D79DB" w:rsidP="003D79DB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374" w:type="dxa"/>
        <w:tblInd w:w="90" w:type="dxa"/>
        <w:tblLayout w:type="fixed"/>
        <w:tblLook w:val="0000" w:firstRow="0" w:lastRow="0" w:firstColumn="0" w:lastColumn="0" w:noHBand="0" w:noVBand="0"/>
      </w:tblPr>
      <w:tblGrid>
        <w:gridCol w:w="3279"/>
        <w:gridCol w:w="1134"/>
        <w:gridCol w:w="1134"/>
        <w:gridCol w:w="992"/>
        <w:gridCol w:w="992"/>
        <w:gridCol w:w="851"/>
        <w:gridCol w:w="992"/>
      </w:tblGrid>
      <w:tr w:rsidR="003D79DB" w:rsidRPr="003D79DB" w:rsidTr="003D79DB">
        <w:trPr>
          <w:trHeight w:val="510"/>
          <w:tblHeader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493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93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отчет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493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93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оценка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493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93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прогноз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493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93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493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493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 прогноз</w:t>
            </w:r>
          </w:p>
        </w:tc>
      </w:tr>
      <w:tr w:rsidR="003D79DB" w:rsidRPr="003D79DB" w:rsidTr="003D79DB">
        <w:trPr>
          <w:trHeight w:val="51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постоянного населения (среднегодовая) 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nil"/>
            </w:tcBorders>
            <w:shd w:val="clear" w:color="auto" w:fill="auto"/>
            <w:noWrap/>
            <w:vAlign w:val="center"/>
          </w:tcPr>
          <w:p w:rsidR="003D79DB" w:rsidRPr="003D79DB" w:rsidRDefault="003D79DB" w:rsidP="00493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930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1415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1418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1418 </w:t>
            </w:r>
          </w:p>
        </w:tc>
      </w:tr>
      <w:tr w:rsidR="003D79DB" w:rsidRPr="003D79DB" w:rsidTr="003D79DB">
        <w:trPr>
          <w:trHeight w:val="765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Общая площадь жилых помещений, приходящаяся на 1 жителя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кв.метров</w:t>
            </w:r>
            <w:proofErr w:type="spell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/чел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18,9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18,9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</w:t>
            </w:r>
          </w:p>
        </w:tc>
      </w:tr>
      <w:tr w:rsidR="003D79DB" w:rsidRPr="003D79DB" w:rsidTr="003D79DB">
        <w:trPr>
          <w:trHeight w:val="367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предпринимательство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79DB" w:rsidRPr="003D79DB" w:rsidTr="003D79DB">
        <w:trPr>
          <w:trHeight w:val="76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Количество ИП и КФХ - всего по состоянию на конец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DE6A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6A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D79DB" w:rsidRPr="003D79DB" w:rsidTr="003D79DB">
        <w:trPr>
          <w:trHeight w:val="510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платных услуг населению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C21EB" w:rsidRPr="003D79DB" w:rsidTr="003D79DB">
        <w:trPr>
          <w:trHeight w:val="2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1EB" w:rsidRPr="003D79DB" w:rsidRDefault="00FC21EB" w:rsidP="00FC2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в действующих ценах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EB" w:rsidRPr="003D79DB" w:rsidRDefault="00FC21EB" w:rsidP="00FC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1EB" w:rsidRPr="003D79DB" w:rsidRDefault="00FC21EB" w:rsidP="00FC21E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1EB" w:rsidRPr="003D79DB" w:rsidRDefault="00FC21EB" w:rsidP="00FC21E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1EB" w:rsidRDefault="00FC21EB" w:rsidP="00FC21EB">
            <w:r w:rsidRPr="00D00E3B">
              <w:rPr>
                <w:rFonts w:ascii="Times New Roman" w:eastAsia="Times New Roman" w:hAnsi="Times New Roman"/>
              </w:rPr>
              <w:t>19,8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1EB" w:rsidRDefault="00FC21EB" w:rsidP="00FC21EB">
            <w:r w:rsidRPr="00D00E3B">
              <w:rPr>
                <w:rFonts w:ascii="Times New Roman" w:eastAsia="Times New Roman" w:hAnsi="Times New Roman"/>
              </w:rPr>
              <w:t>19,8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21EB" w:rsidRDefault="00FC21EB" w:rsidP="00FC21EB">
            <w:r w:rsidRPr="00D00E3B">
              <w:rPr>
                <w:rFonts w:ascii="Times New Roman" w:eastAsia="Times New Roman" w:hAnsi="Times New Roman"/>
              </w:rPr>
              <w:t>19,8</w:t>
            </w:r>
          </w:p>
        </w:tc>
      </w:tr>
      <w:tr w:rsidR="003D79DB" w:rsidRPr="003D79DB" w:rsidTr="003D79DB">
        <w:trPr>
          <w:trHeight w:val="371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занятых в экономике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4930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93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DE6A2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E6A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DE6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E6A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D79DB" w:rsidRPr="003D79DB" w:rsidTr="003D79DB">
        <w:trPr>
          <w:trHeight w:val="404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зарегистрированных безработных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(на конец </w:t>
            </w:r>
            <w:proofErr w:type="gramStart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периода)   </w:t>
            </w:r>
            <w:proofErr w:type="gramEnd"/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79DB" w:rsidRPr="003D79DB" w:rsidTr="003D79DB">
        <w:trPr>
          <w:trHeight w:val="368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Фонд заработной платы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D79DB" w:rsidRPr="003D79DB" w:rsidTr="003D79DB">
        <w:trPr>
          <w:trHeight w:val="2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DB" w:rsidRPr="003D79DB" w:rsidRDefault="003D79DB" w:rsidP="003D7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в действующих ценах -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3D7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493031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  <w:r w:rsidR="003D79D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DE6A2A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80,6</w:t>
            </w:r>
            <w:r w:rsidR="003D79D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227343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  <w:r w:rsidR="003D79D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227343" w:rsidP="003D79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  <w:r w:rsidR="003D79DB"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9DB" w:rsidRPr="003D79DB" w:rsidRDefault="003D79DB" w:rsidP="002273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227343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1EB" w:rsidRPr="003D79DB" w:rsidTr="003D79DB">
        <w:trPr>
          <w:trHeight w:val="2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EB" w:rsidRPr="003D79DB" w:rsidRDefault="00FC21EB" w:rsidP="00FC21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Среднемесячная зарплата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EB" w:rsidRPr="003D79DB" w:rsidRDefault="00FC21EB" w:rsidP="00FC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EB" w:rsidRPr="003D79DB" w:rsidRDefault="00FC21EB" w:rsidP="00FC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EB" w:rsidRPr="005A7793" w:rsidRDefault="00FC21EB" w:rsidP="00FC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EB" w:rsidRPr="005A7793" w:rsidRDefault="00FC21EB" w:rsidP="00FC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31389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EB" w:rsidRPr="005A7793" w:rsidRDefault="00FC21EB" w:rsidP="00FC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32645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EB" w:rsidRPr="005A7793" w:rsidRDefault="00FC21EB" w:rsidP="00FC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33950</w:t>
            </w:r>
          </w:p>
        </w:tc>
      </w:tr>
      <w:tr w:rsidR="00FC21EB" w:rsidRPr="003D79DB" w:rsidTr="003D79DB">
        <w:trPr>
          <w:trHeight w:val="355"/>
        </w:trPr>
        <w:tc>
          <w:tcPr>
            <w:tcW w:w="3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EB" w:rsidRPr="003D79DB" w:rsidRDefault="00FC21EB" w:rsidP="00FC21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процентов к предыдущему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1EB" w:rsidRPr="003D79DB" w:rsidRDefault="00FC21EB" w:rsidP="00FC21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EB" w:rsidRPr="003D79DB" w:rsidRDefault="00FC21EB" w:rsidP="00FC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79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EB" w:rsidRPr="005A7793" w:rsidRDefault="00FC21EB" w:rsidP="00FC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5A7793">
              <w:rPr>
                <w:rFonts w:ascii="Times New Roman" w:eastAsia="Times New Roman" w:hAnsi="Times New Roman"/>
              </w:rPr>
              <w:t>106,6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EB" w:rsidRPr="005A7793" w:rsidRDefault="00FC21EB" w:rsidP="00FC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5A7793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42,0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EB" w:rsidRPr="005A7793" w:rsidRDefault="00FC21EB" w:rsidP="00FC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5A7793">
              <w:rPr>
                <w:rFonts w:ascii="Times New Roman" w:eastAsia="Times New Roman" w:hAnsi="Times New Roman"/>
              </w:rPr>
              <w:t>10</w:t>
            </w:r>
            <w:r>
              <w:rPr>
                <w:rFonts w:ascii="Times New Roman" w:eastAsia="Times New Roman" w:hAnsi="Times New Roman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1EB" w:rsidRPr="005A7793" w:rsidRDefault="00FC21EB" w:rsidP="00FC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5A7793">
              <w:rPr>
                <w:rFonts w:ascii="Times New Roman" w:eastAsia="Times New Roman" w:hAnsi="Times New Roman"/>
              </w:rPr>
              <w:t>10</w:t>
            </w:r>
            <w:r>
              <w:rPr>
                <w:rFonts w:ascii="Times New Roman" w:eastAsia="Times New Roman" w:hAnsi="Times New Roman"/>
              </w:rPr>
              <w:t>4,0</w:t>
            </w:r>
          </w:p>
        </w:tc>
      </w:tr>
    </w:tbl>
    <w:p w:rsidR="003D79DB" w:rsidRPr="00AC74CB" w:rsidRDefault="003D79DB" w:rsidP="008F4C8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sectPr w:rsidR="003D79DB" w:rsidRPr="00AC74CB" w:rsidSect="00C717C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741A3"/>
    <w:rsid w:val="00083FE1"/>
    <w:rsid w:val="000A185B"/>
    <w:rsid w:val="000A296C"/>
    <w:rsid w:val="000C1517"/>
    <w:rsid w:val="000C2B96"/>
    <w:rsid w:val="00100FF2"/>
    <w:rsid w:val="00116B63"/>
    <w:rsid w:val="001172D4"/>
    <w:rsid w:val="00140CEC"/>
    <w:rsid w:val="001621B3"/>
    <w:rsid w:val="00162A95"/>
    <w:rsid w:val="00171E76"/>
    <w:rsid w:val="001B3186"/>
    <w:rsid w:val="001E7FD6"/>
    <w:rsid w:val="00227343"/>
    <w:rsid w:val="00234DAC"/>
    <w:rsid w:val="002514AE"/>
    <w:rsid w:val="0027390E"/>
    <w:rsid w:val="0027741C"/>
    <w:rsid w:val="00291AD0"/>
    <w:rsid w:val="002B00E8"/>
    <w:rsid w:val="002B1772"/>
    <w:rsid w:val="002B3AB5"/>
    <w:rsid w:val="002D43AC"/>
    <w:rsid w:val="002E26D1"/>
    <w:rsid w:val="00302DE0"/>
    <w:rsid w:val="00312D0F"/>
    <w:rsid w:val="0031740B"/>
    <w:rsid w:val="00333005"/>
    <w:rsid w:val="00352619"/>
    <w:rsid w:val="00356C31"/>
    <w:rsid w:val="00372D18"/>
    <w:rsid w:val="0039797F"/>
    <w:rsid w:val="003A128C"/>
    <w:rsid w:val="003D3361"/>
    <w:rsid w:val="003D79DB"/>
    <w:rsid w:val="003E7ED0"/>
    <w:rsid w:val="0043087F"/>
    <w:rsid w:val="0046319A"/>
    <w:rsid w:val="004673B2"/>
    <w:rsid w:val="00493031"/>
    <w:rsid w:val="004A56A5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3978"/>
    <w:rsid w:val="00617348"/>
    <w:rsid w:val="00623E5A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A26FF"/>
    <w:rsid w:val="008A2B70"/>
    <w:rsid w:val="008C0E6C"/>
    <w:rsid w:val="008C216D"/>
    <w:rsid w:val="008F4C87"/>
    <w:rsid w:val="009104AE"/>
    <w:rsid w:val="00921D0F"/>
    <w:rsid w:val="009259F1"/>
    <w:rsid w:val="00961810"/>
    <w:rsid w:val="00971655"/>
    <w:rsid w:val="009732D7"/>
    <w:rsid w:val="009B50E2"/>
    <w:rsid w:val="009E2615"/>
    <w:rsid w:val="00A108EC"/>
    <w:rsid w:val="00A134D4"/>
    <w:rsid w:val="00A33753"/>
    <w:rsid w:val="00A60832"/>
    <w:rsid w:val="00A63418"/>
    <w:rsid w:val="00A6535A"/>
    <w:rsid w:val="00A677C6"/>
    <w:rsid w:val="00A84749"/>
    <w:rsid w:val="00A90E5D"/>
    <w:rsid w:val="00A953D9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11BDA"/>
    <w:rsid w:val="00C2433C"/>
    <w:rsid w:val="00C502B8"/>
    <w:rsid w:val="00C6303B"/>
    <w:rsid w:val="00C717C2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04BD"/>
    <w:rsid w:val="00D21475"/>
    <w:rsid w:val="00D22989"/>
    <w:rsid w:val="00D2441A"/>
    <w:rsid w:val="00D536A0"/>
    <w:rsid w:val="00D55F64"/>
    <w:rsid w:val="00D766C0"/>
    <w:rsid w:val="00D76DE9"/>
    <w:rsid w:val="00D92D85"/>
    <w:rsid w:val="00DA5650"/>
    <w:rsid w:val="00DB0730"/>
    <w:rsid w:val="00DD2FF1"/>
    <w:rsid w:val="00DE699D"/>
    <w:rsid w:val="00DE6A2A"/>
    <w:rsid w:val="00DF13E2"/>
    <w:rsid w:val="00E13309"/>
    <w:rsid w:val="00E149B3"/>
    <w:rsid w:val="00E2339B"/>
    <w:rsid w:val="00E26821"/>
    <w:rsid w:val="00E35610"/>
    <w:rsid w:val="00E42880"/>
    <w:rsid w:val="00E43EAE"/>
    <w:rsid w:val="00E6143A"/>
    <w:rsid w:val="00E63ECE"/>
    <w:rsid w:val="00E765B8"/>
    <w:rsid w:val="00E8065E"/>
    <w:rsid w:val="00E82556"/>
    <w:rsid w:val="00E97923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855EA"/>
    <w:rsid w:val="00F93AD7"/>
    <w:rsid w:val="00FA783C"/>
    <w:rsid w:val="00FB28A9"/>
    <w:rsid w:val="00FC21EB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1">
    <w:name w:val="heading 1"/>
    <w:basedOn w:val="a"/>
    <w:next w:val="a"/>
    <w:link w:val="10"/>
    <w:uiPriority w:val="9"/>
    <w:qFormat/>
    <w:rsid w:val="003D79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rsid w:val="008F4C8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F4C87"/>
  </w:style>
  <w:style w:type="character" w:customStyle="1" w:styleId="10">
    <w:name w:val="Заголовок 1 Знак"/>
    <w:basedOn w:val="a0"/>
    <w:link w:val="1"/>
    <w:uiPriority w:val="9"/>
    <w:rsid w:val="003D79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DE474-9760-44D7-AE92-96A42C98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9761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25</cp:revision>
  <cp:lastPrinted>2022-11-01T06:13:00Z</cp:lastPrinted>
  <dcterms:created xsi:type="dcterms:W3CDTF">2017-07-06T13:57:00Z</dcterms:created>
  <dcterms:modified xsi:type="dcterms:W3CDTF">2023-11-02T11:54:00Z</dcterms:modified>
</cp:coreProperties>
</file>