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6E2" w:rsidRPr="00D7681B" w:rsidRDefault="00E436E2" w:rsidP="00E436E2">
      <w:pPr>
        <w:tabs>
          <w:tab w:val="left" w:pos="1530"/>
        </w:tabs>
        <w:jc w:val="center"/>
        <w:rPr>
          <w:b/>
          <w:sz w:val="28"/>
          <w:szCs w:val="28"/>
        </w:rPr>
      </w:pPr>
      <w:bookmarkStart w:id="0" w:name="_GoBack"/>
      <w:r w:rsidRPr="00D7681B">
        <w:rPr>
          <w:b/>
          <w:sz w:val="28"/>
          <w:szCs w:val="28"/>
        </w:rPr>
        <w:t>АДМИНИСТРАЦИЯ</w:t>
      </w:r>
    </w:p>
    <w:p w:rsidR="00E436E2" w:rsidRPr="00D7681B" w:rsidRDefault="00E436E2" w:rsidP="00E436E2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ВЕРБОВОЛОГОВСКОГО  СЕЛЬСКОГО ПОСЕЛЕНИЯ</w:t>
      </w:r>
    </w:p>
    <w:p w:rsidR="00E436E2" w:rsidRDefault="00E436E2" w:rsidP="00E436E2">
      <w:pPr>
        <w:tabs>
          <w:tab w:val="left" w:pos="1530"/>
        </w:tabs>
        <w:jc w:val="center"/>
        <w:rPr>
          <w:sz w:val="28"/>
          <w:szCs w:val="28"/>
        </w:rPr>
      </w:pPr>
    </w:p>
    <w:p w:rsidR="00E436E2" w:rsidRDefault="00E436E2" w:rsidP="00E436E2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E436E2" w:rsidRDefault="00E436E2" w:rsidP="00E436E2">
      <w:pPr>
        <w:tabs>
          <w:tab w:val="left" w:pos="1530"/>
        </w:tabs>
        <w:jc w:val="center"/>
        <w:rPr>
          <w:sz w:val="28"/>
          <w:szCs w:val="28"/>
        </w:rPr>
      </w:pPr>
    </w:p>
    <w:p w:rsidR="00E436E2" w:rsidRDefault="00E436E2" w:rsidP="00E436E2">
      <w:pPr>
        <w:tabs>
          <w:tab w:val="left" w:pos="1530"/>
        </w:tabs>
        <w:jc w:val="center"/>
        <w:rPr>
          <w:sz w:val="28"/>
          <w:szCs w:val="28"/>
        </w:rPr>
      </w:pPr>
      <w:r w:rsidRPr="007E0D6B">
        <w:rPr>
          <w:sz w:val="28"/>
          <w:szCs w:val="28"/>
        </w:rPr>
        <w:t xml:space="preserve">от  </w:t>
      </w:r>
      <w:r w:rsidR="007E0D6B" w:rsidRPr="007E0D6B">
        <w:rPr>
          <w:sz w:val="28"/>
          <w:szCs w:val="28"/>
        </w:rPr>
        <w:t>29</w:t>
      </w:r>
      <w:r w:rsidRPr="007E0D6B">
        <w:rPr>
          <w:sz w:val="28"/>
          <w:szCs w:val="28"/>
        </w:rPr>
        <w:t>.10.201</w:t>
      </w:r>
      <w:r w:rsidR="007E0D6B">
        <w:rPr>
          <w:sz w:val="28"/>
          <w:szCs w:val="28"/>
        </w:rPr>
        <w:t>9</w:t>
      </w:r>
      <w:r w:rsidRPr="007E0D6B">
        <w:rPr>
          <w:sz w:val="28"/>
          <w:szCs w:val="28"/>
        </w:rPr>
        <w:t>г.                                                                          № 1</w:t>
      </w:r>
      <w:r w:rsidR="007E0D6B" w:rsidRPr="007E0D6B">
        <w:rPr>
          <w:sz w:val="28"/>
          <w:szCs w:val="28"/>
        </w:rPr>
        <w:t>48</w:t>
      </w:r>
      <w:r w:rsidRPr="007E0D6B">
        <w:rPr>
          <w:sz w:val="28"/>
          <w:szCs w:val="28"/>
        </w:rPr>
        <w:t>А</w:t>
      </w:r>
    </w:p>
    <w:p w:rsidR="00E436E2" w:rsidRDefault="00E436E2" w:rsidP="00E436E2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х.Вербовый Лог</w:t>
      </w:r>
    </w:p>
    <w:p w:rsidR="00E436E2" w:rsidRDefault="00E436E2" w:rsidP="00E436E2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E436E2" w:rsidRPr="00D611CF" w:rsidRDefault="00E436E2" w:rsidP="00E436E2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D611CF">
        <w:rPr>
          <w:b/>
          <w:bCs/>
          <w:color w:val="000000"/>
          <w:sz w:val="28"/>
          <w:szCs w:val="28"/>
        </w:rPr>
        <w:t xml:space="preserve">Об основных направлениях </w:t>
      </w:r>
    </w:p>
    <w:p w:rsidR="00E436E2" w:rsidRPr="00D611CF" w:rsidRDefault="00E436E2" w:rsidP="00E436E2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D611CF">
        <w:rPr>
          <w:b/>
          <w:bCs/>
          <w:color w:val="000000"/>
          <w:sz w:val="28"/>
          <w:szCs w:val="28"/>
        </w:rPr>
        <w:t xml:space="preserve">бюджетной и налоговой политики </w:t>
      </w:r>
    </w:p>
    <w:p w:rsidR="007D09E8" w:rsidRPr="005A6D74" w:rsidRDefault="00E436E2" w:rsidP="00E436E2">
      <w:pPr>
        <w:widowControl w:val="0"/>
        <w:autoSpaceDE w:val="0"/>
        <w:autoSpaceDN w:val="0"/>
        <w:adjustRightInd w:val="0"/>
        <w:spacing w:line="228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Вербовологовского сельского поселения </w:t>
      </w:r>
      <w:r w:rsidR="007D09E8" w:rsidRPr="005A6D74">
        <w:rPr>
          <w:b/>
          <w:bCs/>
          <w:color w:val="000000"/>
          <w:sz w:val="28"/>
          <w:szCs w:val="28"/>
        </w:rPr>
        <w:t>на</w:t>
      </w:r>
      <w:r w:rsidR="007D09E8" w:rsidRPr="005A6D74">
        <w:rPr>
          <w:b/>
          <w:bCs/>
          <w:color w:val="000000"/>
          <w:sz w:val="28"/>
          <w:szCs w:val="28"/>
          <w:lang w:val="en-US"/>
        </w:rPr>
        <w:t> </w:t>
      </w:r>
      <w:r w:rsidR="007D09E8" w:rsidRPr="005A6D74">
        <w:rPr>
          <w:b/>
          <w:bCs/>
          <w:color w:val="000000"/>
          <w:sz w:val="28"/>
          <w:szCs w:val="28"/>
        </w:rPr>
        <w:t>2020</w:t>
      </w:r>
      <w:r w:rsidR="007D09E8" w:rsidRPr="005A6D74">
        <w:rPr>
          <w:b/>
          <w:bCs/>
          <w:color w:val="000000"/>
          <w:sz w:val="28"/>
          <w:szCs w:val="28"/>
          <w:lang w:val="en-US"/>
        </w:rPr>
        <w:t> </w:t>
      </w:r>
      <w:r w:rsidR="007D09E8" w:rsidRPr="005A6D74">
        <w:rPr>
          <w:b/>
          <w:bCs/>
          <w:color w:val="000000"/>
          <w:sz w:val="28"/>
          <w:szCs w:val="28"/>
        </w:rPr>
        <w:t>–</w:t>
      </w:r>
      <w:r w:rsidR="007D09E8" w:rsidRPr="005A6D74">
        <w:rPr>
          <w:b/>
          <w:bCs/>
          <w:color w:val="000000"/>
          <w:sz w:val="28"/>
          <w:szCs w:val="28"/>
          <w:lang w:val="en-US"/>
        </w:rPr>
        <w:t> </w:t>
      </w:r>
      <w:r w:rsidR="007D09E8" w:rsidRPr="005A6D74">
        <w:rPr>
          <w:b/>
          <w:bCs/>
          <w:color w:val="000000"/>
          <w:sz w:val="28"/>
          <w:szCs w:val="28"/>
        </w:rPr>
        <w:t>2022</w:t>
      </w:r>
      <w:r w:rsidR="007D09E8" w:rsidRPr="005A6D74">
        <w:rPr>
          <w:b/>
          <w:bCs/>
          <w:color w:val="000000"/>
          <w:sz w:val="28"/>
          <w:szCs w:val="28"/>
          <w:lang w:val="en-US"/>
        </w:rPr>
        <w:t> </w:t>
      </w:r>
      <w:r w:rsidR="007D09E8" w:rsidRPr="005A6D74">
        <w:rPr>
          <w:b/>
          <w:bCs/>
          <w:color w:val="000000"/>
          <w:sz w:val="28"/>
          <w:szCs w:val="28"/>
        </w:rPr>
        <w:t>годы</w:t>
      </w:r>
    </w:p>
    <w:p w:rsidR="007D09E8" w:rsidRPr="005A6D74" w:rsidRDefault="007D09E8" w:rsidP="007D09E8">
      <w:pPr>
        <w:widowControl w:val="0"/>
        <w:autoSpaceDE w:val="0"/>
        <w:autoSpaceDN w:val="0"/>
        <w:spacing w:line="228" w:lineRule="auto"/>
        <w:jc w:val="center"/>
        <w:rPr>
          <w:color w:val="000000"/>
          <w:sz w:val="28"/>
          <w:szCs w:val="28"/>
        </w:rPr>
      </w:pPr>
    </w:p>
    <w:p w:rsidR="007D09E8" w:rsidRPr="005A6D74" w:rsidRDefault="007D09E8" w:rsidP="007D09E8">
      <w:pPr>
        <w:widowControl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pacing w:val="-4"/>
          <w:sz w:val="28"/>
          <w:szCs w:val="28"/>
        </w:rPr>
        <w:t xml:space="preserve">В </w:t>
      </w:r>
      <w:r w:rsidRPr="005A6D74">
        <w:rPr>
          <w:color w:val="000000"/>
          <w:spacing w:val="-2"/>
          <w:sz w:val="28"/>
          <w:szCs w:val="28"/>
        </w:rPr>
        <w:t>соответствии со статьей</w:t>
      </w:r>
      <w:r w:rsidRPr="005A6D74">
        <w:rPr>
          <w:color w:val="000000"/>
          <w:spacing w:val="-4"/>
          <w:sz w:val="28"/>
          <w:szCs w:val="28"/>
        </w:rPr>
        <w:t xml:space="preserve"> 184</w:t>
      </w:r>
      <w:r w:rsidRPr="005A6D74">
        <w:rPr>
          <w:color w:val="000000"/>
          <w:spacing w:val="-4"/>
          <w:sz w:val="28"/>
          <w:szCs w:val="28"/>
          <w:vertAlign w:val="superscript"/>
        </w:rPr>
        <w:t>2</w:t>
      </w:r>
      <w:r w:rsidRPr="005A6D74">
        <w:rPr>
          <w:color w:val="000000"/>
          <w:spacing w:val="-4"/>
          <w:sz w:val="28"/>
          <w:szCs w:val="28"/>
        </w:rPr>
        <w:t xml:space="preserve"> Бюджетного кодекса Российской Федерации,</w:t>
      </w:r>
      <w:r w:rsidRPr="005A6D74">
        <w:rPr>
          <w:color w:val="000000"/>
          <w:sz w:val="28"/>
          <w:szCs w:val="28"/>
        </w:rPr>
        <w:t xml:space="preserve"> </w:t>
      </w:r>
      <w:r w:rsidR="00E436E2" w:rsidRPr="00F8161B">
        <w:rPr>
          <w:sz w:val="28"/>
          <w:szCs w:val="28"/>
        </w:rPr>
        <w:t xml:space="preserve">статьей </w:t>
      </w:r>
      <w:r w:rsidR="00E436E2">
        <w:rPr>
          <w:sz w:val="28"/>
          <w:szCs w:val="28"/>
        </w:rPr>
        <w:t>20</w:t>
      </w:r>
      <w:r w:rsidR="00E436E2" w:rsidRPr="00E70985">
        <w:rPr>
          <w:sz w:val="28"/>
          <w:szCs w:val="28"/>
        </w:rPr>
        <w:t xml:space="preserve"> </w:t>
      </w:r>
      <w:r w:rsidR="00E436E2">
        <w:rPr>
          <w:sz w:val="28"/>
          <w:szCs w:val="28"/>
        </w:rPr>
        <w:t xml:space="preserve">решения собрания депутатов </w:t>
      </w:r>
      <w:r w:rsidR="00E436E2" w:rsidRPr="00E70985">
        <w:rPr>
          <w:sz w:val="28"/>
          <w:szCs w:val="28"/>
        </w:rPr>
        <w:t xml:space="preserve">от </w:t>
      </w:r>
      <w:r w:rsidR="00E436E2">
        <w:rPr>
          <w:sz w:val="28"/>
          <w:szCs w:val="28"/>
        </w:rPr>
        <w:t>27</w:t>
      </w:r>
      <w:r w:rsidR="00E436E2" w:rsidRPr="00F8161B">
        <w:rPr>
          <w:sz w:val="28"/>
          <w:szCs w:val="28"/>
        </w:rPr>
        <w:t>.03.2015 № 1</w:t>
      </w:r>
      <w:r w:rsidR="00E436E2">
        <w:rPr>
          <w:sz w:val="28"/>
          <w:szCs w:val="28"/>
        </w:rPr>
        <w:t>06</w:t>
      </w:r>
      <w:r w:rsidR="00E436E2" w:rsidRPr="00E70985">
        <w:rPr>
          <w:sz w:val="28"/>
          <w:szCs w:val="28"/>
        </w:rPr>
        <w:t xml:space="preserve"> «О бюджетном процессе в </w:t>
      </w:r>
      <w:r w:rsidR="00E436E2">
        <w:rPr>
          <w:sz w:val="28"/>
          <w:szCs w:val="28"/>
        </w:rPr>
        <w:t>Вербовологовском сельском поселении</w:t>
      </w:r>
      <w:r w:rsidR="00E436E2" w:rsidRPr="00E70985">
        <w:rPr>
          <w:sz w:val="28"/>
          <w:szCs w:val="28"/>
        </w:rPr>
        <w:t>»,</w:t>
      </w:r>
      <w:r w:rsidRPr="005A6D74">
        <w:rPr>
          <w:color w:val="000000"/>
          <w:sz w:val="28"/>
          <w:szCs w:val="28"/>
        </w:rPr>
        <w:t xml:space="preserve"> а также постановлением </w:t>
      </w:r>
      <w:r w:rsidR="00E436E2">
        <w:rPr>
          <w:color w:val="000000"/>
          <w:sz w:val="28"/>
          <w:szCs w:val="28"/>
        </w:rPr>
        <w:t>Администрации Вербовологовского сельского поселения</w:t>
      </w:r>
      <w:r w:rsidRPr="005A6D74">
        <w:rPr>
          <w:color w:val="000000"/>
          <w:sz w:val="28"/>
          <w:szCs w:val="28"/>
        </w:rPr>
        <w:t xml:space="preserve"> от</w:t>
      </w:r>
      <w:r w:rsidR="00A65ACD" w:rsidRPr="005A6D74">
        <w:rPr>
          <w:color w:val="000000"/>
          <w:sz w:val="28"/>
          <w:szCs w:val="28"/>
        </w:rPr>
        <w:t xml:space="preserve"> </w:t>
      </w:r>
      <w:r w:rsidR="00E436E2">
        <w:rPr>
          <w:color w:val="000000"/>
          <w:sz w:val="28"/>
          <w:szCs w:val="28"/>
        </w:rPr>
        <w:t>17</w:t>
      </w:r>
      <w:r w:rsidRPr="005A6D74">
        <w:rPr>
          <w:color w:val="000000"/>
          <w:sz w:val="28"/>
          <w:szCs w:val="28"/>
        </w:rPr>
        <w:t>.0</w:t>
      </w:r>
      <w:r w:rsidR="00E436E2">
        <w:rPr>
          <w:color w:val="000000"/>
          <w:sz w:val="28"/>
          <w:szCs w:val="28"/>
        </w:rPr>
        <w:t>7</w:t>
      </w:r>
      <w:r w:rsidRPr="005A6D74">
        <w:rPr>
          <w:color w:val="000000"/>
          <w:sz w:val="28"/>
          <w:szCs w:val="28"/>
        </w:rPr>
        <w:t>.2019 № </w:t>
      </w:r>
      <w:r w:rsidR="00E436E2">
        <w:rPr>
          <w:color w:val="000000"/>
          <w:sz w:val="28"/>
          <w:szCs w:val="28"/>
        </w:rPr>
        <w:t>22</w:t>
      </w:r>
      <w:r w:rsidRPr="005A6D74">
        <w:rPr>
          <w:color w:val="000000"/>
          <w:sz w:val="28"/>
          <w:szCs w:val="28"/>
        </w:rPr>
        <w:t xml:space="preserve"> «Об утверждении Порядка и сроков составления</w:t>
      </w:r>
      <w:r w:rsidR="00FE2DB2" w:rsidRPr="005A6D74">
        <w:rPr>
          <w:color w:val="000000"/>
          <w:sz w:val="28"/>
          <w:szCs w:val="28"/>
        </w:rPr>
        <w:t xml:space="preserve"> </w:t>
      </w:r>
      <w:r w:rsidRPr="005A6D74">
        <w:rPr>
          <w:color w:val="000000"/>
          <w:sz w:val="28"/>
          <w:szCs w:val="28"/>
        </w:rPr>
        <w:t xml:space="preserve">проекта </w:t>
      </w:r>
      <w:r w:rsidR="00E436E2">
        <w:rPr>
          <w:color w:val="000000"/>
          <w:sz w:val="28"/>
          <w:szCs w:val="28"/>
        </w:rPr>
        <w:t>местного</w:t>
      </w:r>
      <w:r w:rsidRPr="005A6D74">
        <w:rPr>
          <w:color w:val="000000"/>
          <w:sz w:val="28"/>
          <w:szCs w:val="28"/>
        </w:rPr>
        <w:t xml:space="preserve"> бюджета на 2020 год и</w:t>
      </w:r>
      <w:r w:rsidR="00A65ACD" w:rsidRPr="005A6D74">
        <w:rPr>
          <w:color w:val="000000"/>
          <w:sz w:val="28"/>
          <w:szCs w:val="28"/>
        </w:rPr>
        <w:t xml:space="preserve"> </w:t>
      </w:r>
      <w:r w:rsidRPr="005A6D74">
        <w:rPr>
          <w:color w:val="000000"/>
          <w:sz w:val="28"/>
          <w:szCs w:val="28"/>
        </w:rPr>
        <w:t>на</w:t>
      </w:r>
      <w:r w:rsidR="00A65ACD" w:rsidRPr="005A6D74">
        <w:rPr>
          <w:color w:val="000000"/>
          <w:sz w:val="28"/>
          <w:szCs w:val="28"/>
        </w:rPr>
        <w:t xml:space="preserve"> </w:t>
      </w:r>
      <w:r w:rsidRPr="005A6D74">
        <w:rPr>
          <w:color w:val="000000"/>
          <w:sz w:val="28"/>
          <w:szCs w:val="28"/>
        </w:rPr>
        <w:t>плановый период</w:t>
      </w:r>
      <w:r w:rsidR="00A65ACD" w:rsidRPr="005A6D74">
        <w:rPr>
          <w:color w:val="000000"/>
          <w:sz w:val="28"/>
          <w:szCs w:val="28"/>
        </w:rPr>
        <w:t xml:space="preserve"> </w:t>
      </w:r>
      <w:r w:rsidR="00FE2DB2" w:rsidRPr="005A6D74">
        <w:rPr>
          <w:color w:val="000000"/>
          <w:sz w:val="28"/>
          <w:szCs w:val="28"/>
        </w:rPr>
        <w:t>2021 </w:t>
      </w:r>
      <w:r w:rsidRPr="005A6D74">
        <w:rPr>
          <w:color w:val="000000"/>
          <w:sz w:val="28"/>
          <w:szCs w:val="28"/>
        </w:rPr>
        <w:t>и</w:t>
      </w:r>
      <w:r w:rsidR="00FE2DB2" w:rsidRPr="005A6D74">
        <w:rPr>
          <w:color w:val="000000"/>
          <w:sz w:val="28"/>
          <w:szCs w:val="28"/>
        </w:rPr>
        <w:t> </w:t>
      </w:r>
      <w:r w:rsidRPr="005A6D74">
        <w:rPr>
          <w:color w:val="000000"/>
          <w:sz w:val="28"/>
          <w:szCs w:val="28"/>
        </w:rPr>
        <w:t>2022</w:t>
      </w:r>
      <w:r w:rsidR="00FE2DB2" w:rsidRPr="005A6D74">
        <w:rPr>
          <w:color w:val="000000"/>
          <w:sz w:val="28"/>
          <w:szCs w:val="28"/>
        </w:rPr>
        <w:t> </w:t>
      </w:r>
      <w:r w:rsidRPr="005A6D74">
        <w:rPr>
          <w:color w:val="000000"/>
          <w:sz w:val="28"/>
          <w:szCs w:val="28"/>
        </w:rPr>
        <w:t>годов»</w:t>
      </w:r>
    </w:p>
    <w:p w:rsidR="007D09E8" w:rsidRPr="005A6D74" w:rsidRDefault="007D09E8" w:rsidP="007D09E8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</w:rPr>
      </w:pPr>
    </w:p>
    <w:p w:rsidR="007D09E8" w:rsidRPr="005A6D74" w:rsidRDefault="00926716" w:rsidP="007D09E8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1. Утвердить О</w:t>
      </w:r>
      <w:r w:rsidR="007D09E8" w:rsidRPr="005A6D74">
        <w:rPr>
          <w:color w:val="000000"/>
          <w:sz w:val="28"/>
          <w:szCs w:val="28"/>
        </w:rPr>
        <w:t xml:space="preserve">сновные направления бюджетной и налоговой политики </w:t>
      </w:r>
      <w:r w:rsidR="00E436E2">
        <w:rPr>
          <w:color w:val="000000"/>
          <w:sz w:val="28"/>
          <w:szCs w:val="28"/>
        </w:rPr>
        <w:t>Вербовологовского сельского поселения</w:t>
      </w:r>
      <w:r w:rsidR="007D09E8" w:rsidRPr="005A6D74">
        <w:rPr>
          <w:color w:val="000000"/>
          <w:sz w:val="28"/>
          <w:szCs w:val="28"/>
        </w:rPr>
        <w:t xml:space="preserve"> на 2020</w:t>
      </w:r>
      <w:r w:rsidR="007D09E8" w:rsidRPr="005A6D74">
        <w:rPr>
          <w:color w:val="000000"/>
          <w:sz w:val="28"/>
          <w:szCs w:val="28"/>
          <w:lang w:val="en-US"/>
        </w:rPr>
        <w:t> </w:t>
      </w:r>
      <w:r w:rsidR="007D09E8" w:rsidRPr="005A6D74">
        <w:rPr>
          <w:color w:val="000000"/>
          <w:sz w:val="28"/>
          <w:szCs w:val="28"/>
        </w:rPr>
        <w:t>– 2022 годы согласно приложению.</w:t>
      </w:r>
    </w:p>
    <w:p w:rsidR="007D09E8" w:rsidRPr="005A6D74" w:rsidRDefault="007D09E8" w:rsidP="007D09E8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2. </w:t>
      </w:r>
      <w:r w:rsidR="00E436E2">
        <w:rPr>
          <w:sz w:val="28"/>
          <w:szCs w:val="28"/>
        </w:rPr>
        <w:t>Начальнику сектора экономики и финансов (Счастливцева Е.В.)</w:t>
      </w:r>
      <w:r w:rsidR="00E436E2" w:rsidRPr="00E70985">
        <w:rPr>
          <w:spacing w:val="-2"/>
          <w:sz w:val="28"/>
          <w:szCs w:val="28"/>
        </w:rPr>
        <w:t xml:space="preserve">, </w:t>
      </w:r>
      <w:r w:rsidR="00E436E2">
        <w:rPr>
          <w:spacing w:val="-2"/>
          <w:sz w:val="28"/>
          <w:szCs w:val="28"/>
        </w:rPr>
        <w:t xml:space="preserve">специалистам Администрации Вербовологовского сельского поселения </w:t>
      </w:r>
      <w:r w:rsidR="00E436E2" w:rsidRPr="00E70985">
        <w:rPr>
          <w:spacing w:val="-2"/>
          <w:sz w:val="28"/>
          <w:szCs w:val="28"/>
        </w:rPr>
        <w:t>обеспечить</w:t>
      </w:r>
      <w:r w:rsidR="00E436E2" w:rsidRPr="00E70985">
        <w:rPr>
          <w:sz w:val="28"/>
          <w:szCs w:val="28"/>
        </w:rPr>
        <w:t xml:space="preserve"> разработку проекта бюджета </w:t>
      </w:r>
      <w:r w:rsidR="00E436E2">
        <w:rPr>
          <w:sz w:val="28"/>
          <w:szCs w:val="28"/>
        </w:rPr>
        <w:t xml:space="preserve">Вербовологовского сельского поселения Дубовского района </w:t>
      </w:r>
      <w:r w:rsidR="00E436E2" w:rsidRPr="00E70985">
        <w:rPr>
          <w:sz w:val="28"/>
          <w:szCs w:val="28"/>
        </w:rPr>
        <w:t xml:space="preserve">на основе основных направлений бюджетной </w:t>
      </w:r>
      <w:r w:rsidR="00E436E2">
        <w:rPr>
          <w:sz w:val="28"/>
          <w:szCs w:val="28"/>
        </w:rPr>
        <w:t xml:space="preserve">и </w:t>
      </w:r>
      <w:r w:rsidR="00E436E2" w:rsidRPr="00E70985">
        <w:rPr>
          <w:sz w:val="28"/>
          <w:szCs w:val="28"/>
        </w:rPr>
        <w:t xml:space="preserve">налоговой политики </w:t>
      </w:r>
      <w:r w:rsidR="00E436E2">
        <w:rPr>
          <w:sz w:val="28"/>
          <w:szCs w:val="28"/>
        </w:rPr>
        <w:t xml:space="preserve">Вербовологовского сельского поселения </w:t>
      </w:r>
      <w:r w:rsidRPr="005A6D74">
        <w:rPr>
          <w:color w:val="000000"/>
          <w:sz w:val="28"/>
          <w:szCs w:val="28"/>
        </w:rPr>
        <w:t>на</w:t>
      </w:r>
      <w:r w:rsidRPr="005A6D74">
        <w:rPr>
          <w:color w:val="000000"/>
          <w:sz w:val="28"/>
          <w:szCs w:val="28"/>
          <w:lang w:val="en-US"/>
        </w:rPr>
        <w:t> </w:t>
      </w:r>
      <w:r w:rsidRPr="005A6D74">
        <w:rPr>
          <w:color w:val="000000"/>
          <w:sz w:val="28"/>
          <w:szCs w:val="28"/>
        </w:rPr>
        <w:t>2020 –</w:t>
      </w:r>
      <w:r w:rsidRPr="005A6D74">
        <w:rPr>
          <w:color w:val="000000"/>
          <w:sz w:val="28"/>
          <w:szCs w:val="28"/>
          <w:lang w:val="en-US"/>
        </w:rPr>
        <w:t> </w:t>
      </w:r>
      <w:r w:rsidRPr="005A6D74">
        <w:rPr>
          <w:color w:val="000000"/>
          <w:sz w:val="28"/>
          <w:szCs w:val="28"/>
        </w:rPr>
        <w:t>2022</w:t>
      </w:r>
      <w:r w:rsidRPr="005A6D74">
        <w:rPr>
          <w:color w:val="000000"/>
          <w:sz w:val="28"/>
          <w:szCs w:val="28"/>
          <w:lang w:val="en-US"/>
        </w:rPr>
        <w:t> </w:t>
      </w:r>
      <w:r w:rsidRPr="005A6D74">
        <w:rPr>
          <w:color w:val="000000"/>
          <w:sz w:val="28"/>
          <w:szCs w:val="28"/>
        </w:rPr>
        <w:t>годы.</w:t>
      </w:r>
    </w:p>
    <w:p w:rsidR="007D09E8" w:rsidRPr="005A6D74" w:rsidRDefault="007D09E8" w:rsidP="007D09E8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3. Настоящее </w:t>
      </w:r>
      <w:r w:rsidR="000A766B">
        <w:rPr>
          <w:color w:val="000000"/>
          <w:sz w:val="28"/>
          <w:szCs w:val="28"/>
        </w:rPr>
        <w:t>распоряжение</w:t>
      </w:r>
      <w:r w:rsidRPr="005A6D74">
        <w:rPr>
          <w:color w:val="000000"/>
          <w:sz w:val="28"/>
          <w:szCs w:val="28"/>
        </w:rPr>
        <w:t xml:space="preserve"> вступает в силу </w:t>
      </w:r>
      <w:r w:rsidR="000A766B">
        <w:rPr>
          <w:color w:val="000000"/>
          <w:sz w:val="28"/>
          <w:szCs w:val="28"/>
        </w:rPr>
        <w:t>с момента подписания</w:t>
      </w:r>
      <w:r w:rsidRPr="005A6D74">
        <w:rPr>
          <w:color w:val="000000"/>
          <w:sz w:val="28"/>
          <w:szCs w:val="28"/>
        </w:rPr>
        <w:t>.</w:t>
      </w:r>
    </w:p>
    <w:p w:rsidR="007D09E8" w:rsidRPr="005A6D74" w:rsidRDefault="000A766B" w:rsidP="007D09E8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D09E8" w:rsidRPr="005A6D74">
        <w:rPr>
          <w:color w:val="000000"/>
          <w:sz w:val="28"/>
          <w:szCs w:val="28"/>
        </w:rPr>
        <w:t xml:space="preserve">. Контроль за выполнением настоящего </w:t>
      </w:r>
      <w:r w:rsidR="00A43F47">
        <w:rPr>
          <w:color w:val="000000"/>
          <w:sz w:val="28"/>
          <w:szCs w:val="28"/>
        </w:rPr>
        <w:t>распоряжени</w:t>
      </w:r>
      <w:r w:rsidR="007D09E8" w:rsidRPr="005A6D74">
        <w:rPr>
          <w:color w:val="000000"/>
          <w:sz w:val="28"/>
          <w:szCs w:val="28"/>
        </w:rPr>
        <w:t xml:space="preserve">я </w:t>
      </w:r>
      <w:r w:rsidR="00A43F47">
        <w:rPr>
          <w:color w:val="000000"/>
          <w:sz w:val="28"/>
          <w:szCs w:val="28"/>
        </w:rPr>
        <w:t>оставляю за собой</w:t>
      </w:r>
      <w:r w:rsidR="007D09E8" w:rsidRPr="005A6D74">
        <w:rPr>
          <w:color w:val="000000"/>
          <w:sz w:val="28"/>
          <w:szCs w:val="28"/>
        </w:rPr>
        <w:t>.</w:t>
      </w:r>
    </w:p>
    <w:p w:rsidR="00A65ACD" w:rsidRPr="005A6D74" w:rsidRDefault="00A65ACD" w:rsidP="007D09E8">
      <w:pPr>
        <w:widowControl w:val="0"/>
        <w:autoSpaceDE w:val="0"/>
        <w:autoSpaceDN w:val="0"/>
        <w:spacing w:line="228" w:lineRule="auto"/>
        <w:ind w:firstLine="709"/>
        <w:jc w:val="both"/>
        <w:rPr>
          <w:color w:val="000000"/>
          <w:sz w:val="28"/>
          <w:szCs w:val="28"/>
        </w:rPr>
      </w:pPr>
    </w:p>
    <w:p w:rsidR="00A43F47" w:rsidRDefault="00A43F47" w:rsidP="00A65ACD">
      <w:pPr>
        <w:widowControl w:val="0"/>
        <w:autoSpaceDE w:val="0"/>
        <w:autoSpaceDN w:val="0"/>
        <w:spacing w:line="228" w:lineRule="auto"/>
        <w:jc w:val="both"/>
        <w:rPr>
          <w:sz w:val="28"/>
        </w:rPr>
      </w:pPr>
    </w:p>
    <w:p w:rsidR="00A43F47" w:rsidRDefault="00A43F47" w:rsidP="00A65ACD">
      <w:pPr>
        <w:widowControl w:val="0"/>
        <w:autoSpaceDE w:val="0"/>
        <w:autoSpaceDN w:val="0"/>
        <w:spacing w:line="228" w:lineRule="auto"/>
        <w:jc w:val="both"/>
        <w:rPr>
          <w:sz w:val="28"/>
        </w:rPr>
      </w:pPr>
    </w:p>
    <w:p w:rsidR="007D09E8" w:rsidRDefault="00A43F47" w:rsidP="00A65ACD">
      <w:pPr>
        <w:widowControl w:val="0"/>
        <w:autoSpaceDE w:val="0"/>
        <w:autoSpaceDN w:val="0"/>
        <w:spacing w:line="228" w:lineRule="auto"/>
        <w:jc w:val="both"/>
        <w:rPr>
          <w:sz w:val="28"/>
        </w:rPr>
      </w:pPr>
      <w:r>
        <w:rPr>
          <w:sz w:val="28"/>
        </w:rPr>
        <w:t>Глава Администрации Вербовологовского</w:t>
      </w:r>
    </w:p>
    <w:p w:rsidR="00A43F47" w:rsidRPr="005A6D74" w:rsidRDefault="00A43F47" w:rsidP="00A65ACD">
      <w:pPr>
        <w:widowControl w:val="0"/>
        <w:autoSpaceDE w:val="0"/>
        <w:autoSpaceDN w:val="0"/>
        <w:spacing w:line="228" w:lineRule="auto"/>
        <w:jc w:val="both"/>
        <w:rPr>
          <w:color w:val="000000"/>
          <w:sz w:val="28"/>
          <w:szCs w:val="28"/>
        </w:rPr>
      </w:pPr>
      <w:r>
        <w:rPr>
          <w:sz w:val="28"/>
        </w:rPr>
        <w:t>сельского поселения                                                                  В.И.Картичев</w:t>
      </w:r>
    </w:p>
    <w:p w:rsidR="007D09E8" w:rsidRPr="005A6D74" w:rsidRDefault="007D09E8" w:rsidP="007D09E8">
      <w:pPr>
        <w:pageBreakBefore/>
        <w:widowControl w:val="0"/>
        <w:autoSpaceDE w:val="0"/>
        <w:autoSpaceDN w:val="0"/>
        <w:adjustRightInd w:val="0"/>
        <w:ind w:left="6237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lastRenderedPageBreak/>
        <w:t>Приложение</w:t>
      </w:r>
    </w:p>
    <w:p w:rsidR="007D09E8" w:rsidRPr="005A6D74" w:rsidRDefault="007D09E8" w:rsidP="007D09E8">
      <w:pPr>
        <w:widowControl w:val="0"/>
        <w:autoSpaceDE w:val="0"/>
        <w:autoSpaceDN w:val="0"/>
        <w:adjustRightInd w:val="0"/>
        <w:ind w:left="6237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к </w:t>
      </w:r>
      <w:r w:rsidR="00A43F47">
        <w:rPr>
          <w:color w:val="000000"/>
          <w:sz w:val="28"/>
          <w:szCs w:val="28"/>
        </w:rPr>
        <w:t>распоряжению</w:t>
      </w:r>
    </w:p>
    <w:p w:rsidR="007D09E8" w:rsidRPr="005A6D74" w:rsidRDefault="00A43F47" w:rsidP="007D09E8">
      <w:pPr>
        <w:widowControl w:val="0"/>
        <w:autoSpaceDE w:val="0"/>
        <w:autoSpaceDN w:val="0"/>
        <w:adjustRightInd w:val="0"/>
        <w:ind w:left="62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Вербовологовского с/п</w:t>
      </w:r>
    </w:p>
    <w:p w:rsidR="007D09E8" w:rsidRPr="005A6D74" w:rsidRDefault="007D09E8" w:rsidP="007D09E8">
      <w:pPr>
        <w:widowControl w:val="0"/>
        <w:autoSpaceDE w:val="0"/>
        <w:autoSpaceDN w:val="0"/>
        <w:adjustRightInd w:val="0"/>
        <w:ind w:left="6237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от </w:t>
      </w:r>
      <w:r w:rsidR="007E0D6B">
        <w:rPr>
          <w:color w:val="000000"/>
          <w:sz w:val="28"/>
          <w:szCs w:val="28"/>
        </w:rPr>
        <w:t>29.10.2019</w:t>
      </w:r>
      <w:r w:rsidRPr="005A6D74">
        <w:rPr>
          <w:color w:val="000000"/>
          <w:sz w:val="28"/>
          <w:szCs w:val="28"/>
        </w:rPr>
        <w:t xml:space="preserve"> № </w:t>
      </w:r>
      <w:r w:rsidR="007E0D6B">
        <w:rPr>
          <w:color w:val="000000"/>
          <w:sz w:val="28"/>
          <w:szCs w:val="28"/>
        </w:rPr>
        <w:t>148 (А)</w:t>
      </w:r>
    </w:p>
    <w:p w:rsidR="007D09E8" w:rsidRPr="005A6D74" w:rsidRDefault="007D09E8" w:rsidP="00A65AC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</w:p>
    <w:p w:rsidR="00A65ACD" w:rsidRPr="005A6D74" w:rsidRDefault="00A65ACD" w:rsidP="00A65AC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</w:p>
    <w:p w:rsidR="007D09E8" w:rsidRPr="005A6D74" w:rsidRDefault="007D09E8" w:rsidP="00A65AC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ОСНОВНЫЕ НАПРАВЛЕНИЯ</w:t>
      </w:r>
    </w:p>
    <w:p w:rsidR="007D09E8" w:rsidRPr="005A6D74" w:rsidRDefault="007D09E8" w:rsidP="00A65AC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бюджетной и налоговой политики</w:t>
      </w:r>
    </w:p>
    <w:p w:rsidR="007D09E8" w:rsidRPr="005A6D74" w:rsidRDefault="00A43F47" w:rsidP="00A65AC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Вербовологовского сельского поселения</w:t>
      </w:r>
      <w:r w:rsidR="007D09E8" w:rsidRPr="005A6D74">
        <w:rPr>
          <w:color w:val="000000"/>
          <w:sz w:val="28"/>
          <w:szCs w:val="28"/>
        </w:rPr>
        <w:t> на 2020</w:t>
      </w:r>
      <w:r w:rsidR="007D09E8" w:rsidRPr="005A6D74">
        <w:rPr>
          <w:color w:val="000000"/>
          <w:sz w:val="28"/>
          <w:szCs w:val="28"/>
          <w:lang w:val="en-US"/>
        </w:rPr>
        <w:t> </w:t>
      </w:r>
      <w:r w:rsidR="007D09E8" w:rsidRPr="005A6D74">
        <w:rPr>
          <w:color w:val="000000"/>
          <w:sz w:val="28"/>
          <w:szCs w:val="28"/>
        </w:rPr>
        <w:t>–</w:t>
      </w:r>
      <w:r w:rsidR="007D09E8" w:rsidRPr="005A6D74">
        <w:rPr>
          <w:color w:val="000000"/>
          <w:sz w:val="28"/>
          <w:szCs w:val="28"/>
          <w:lang w:val="en-US"/>
        </w:rPr>
        <w:t> </w:t>
      </w:r>
      <w:r w:rsidR="007D09E8" w:rsidRPr="005A6D74">
        <w:rPr>
          <w:color w:val="000000"/>
          <w:sz w:val="28"/>
          <w:szCs w:val="28"/>
        </w:rPr>
        <w:t>2022 годы</w:t>
      </w:r>
    </w:p>
    <w:p w:rsidR="007D09E8" w:rsidRPr="005A6D74" w:rsidRDefault="007D09E8" w:rsidP="00A65ACD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7D09E8" w:rsidRPr="005A6D74" w:rsidRDefault="00926716" w:rsidP="007D09E8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Настоящие О</w:t>
      </w:r>
      <w:r w:rsidR="007D09E8" w:rsidRPr="005A6D74">
        <w:rPr>
          <w:color w:val="000000"/>
          <w:sz w:val="28"/>
          <w:szCs w:val="28"/>
        </w:rPr>
        <w:t>сновные направления сформированы с учетом положений Послания Президента Российской Федерации Федеральному Собранию Российской Федерации от 20.02.2019, у</w:t>
      </w:r>
      <w:r w:rsidR="007D09E8" w:rsidRPr="005A6D74">
        <w:rPr>
          <w:sz w:val="28"/>
          <w:szCs w:val="28"/>
        </w:rPr>
        <w:t xml:space="preserve">казов Президента Российской Федерации </w:t>
      </w:r>
      <w:r w:rsidR="007D09E8" w:rsidRPr="005A6D74">
        <w:rPr>
          <w:spacing w:val="-2"/>
          <w:sz w:val="28"/>
          <w:szCs w:val="28"/>
        </w:rPr>
        <w:t>от 07.05.2012 № 597 «О мероприятиях по реализации государственной социальной</w:t>
      </w:r>
      <w:r w:rsidR="007D09E8" w:rsidRPr="005A6D74">
        <w:rPr>
          <w:sz w:val="28"/>
          <w:szCs w:val="28"/>
        </w:rPr>
        <w:t xml:space="preserve"> политики», от 07.05.2018 №</w:t>
      </w:r>
      <w:r w:rsidR="00A65ACD" w:rsidRPr="005A6D74">
        <w:rPr>
          <w:sz w:val="28"/>
          <w:szCs w:val="28"/>
        </w:rPr>
        <w:t> </w:t>
      </w:r>
      <w:r w:rsidR="007D09E8" w:rsidRPr="005A6D74">
        <w:rPr>
          <w:sz w:val="28"/>
          <w:szCs w:val="28"/>
        </w:rPr>
        <w:t>204 «О национальных целях и стратегических задачах развития Российской Федерации на период до 2024 года»</w:t>
      </w:r>
      <w:r w:rsidRPr="005A6D74">
        <w:rPr>
          <w:color w:val="000000"/>
          <w:sz w:val="28"/>
          <w:szCs w:val="28"/>
        </w:rPr>
        <w:t>, О</w:t>
      </w:r>
      <w:r w:rsidR="007D09E8" w:rsidRPr="005A6D74">
        <w:rPr>
          <w:color w:val="000000"/>
          <w:sz w:val="28"/>
          <w:szCs w:val="28"/>
        </w:rPr>
        <w:t>сновных направлений бюджетной, налоговой и</w:t>
      </w:r>
      <w:r w:rsidR="00A65ACD" w:rsidRPr="005A6D74">
        <w:rPr>
          <w:color w:val="000000"/>
          <w:sz w:val="28"/>
          <w:szCs w:val="28"/>
        </w:rPr>
        <w:t xml:space="preserve"> </w:t>
      </w:r>
      <w:r w:rsidR="007D09E8" w:rsidRPr="005A6D74">
        <w:rPr>
          <w:color w:val="000000"/>
          <w:sz w:val="28"/>
          <w:szCs w:val="28"/>
        </w:rPr>
        <w:t>таможенно-тарифной политики Рос</w:t>
      </w:r>
      <w:r w:rsidR="00A43F47">
        <w:rPr>
          <w:color w:val="000000"/>
          <w:sz w:val="28"/>
          <w:szCs w:val="28"/>
        </w:rPr>
        <w:t>товской области</w:t>
      </w:r>
      <w:r w:rsidR="007D09E8" w:rsidRPr="005A6D74">
        <w:rPr>
          <w:color w:val="000000"/>
          <w:sz w:val="28"/>
          <w:szCs w:val="28"/>
        </w:rPr>
        <w:t xml:space="preserve"> на 2020 год и на плановый период 2021 и 2022 годов.</w:t>
      </w:r>
    </w:p>
    <w:p w:rsidR="007D09E8" w:rsidRPr="005A6D74" w:rsidRDefault="007D09E8" w:rsidP="00A65ACD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7D09E8" w:rsidRPr="005A6D74" w:rsidRDefault="007D09E8" w:rsidP="00A65ACD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1. Основные итоги реализации</w:t>
      </w:r>
    </w:p>
    <w:p w:rsidR="007D09E8" w:rsidRPr="005A6D74" w:rsidRDefault="007D09E8" w:rsidP="00A65ACD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бюджетной и налоговой политики</w:t>
      </w:r>
    </w:p>
    <w:p w:rsidR="007D09E8" w:rsidRPr="005A6D74" w:rsidRDefault="007D09E8" w:rsidP="00A65ACD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7D09E8" w:rsidRPr="005A6D74" w:rsidRDefault="007D09E8" w:rsidP="00A65A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Бюджетная политика, проводимая </w:t>
      </w:r>
      <w:r w:rsidR="00A43F47">
        <w:rPr>
          <w:color w:val="000000"/>
          <w:sz w:val="28"/>
          <w:szCs w:val="28"/>
        </w:rPr>
        <w:t>Администрацией Вербовологовского сельского поселения</w:t>
      </w:r>
      <w:r w:rsidRPr="005A6D74">
        <w:rPr>
          <w:color w:val="000000"/>
          <w:sz w:val="28"/>
          <w:szCs w:val="28"/>
        </w:rPr>
        <w:t xml:space="preserve">, ориентирована на </w:t>
      </w:r>
      <w:r w:rsidRPr="005A6D74">
        <w:rPr>
          <w:sz w:val="28"/>
          <w:szCs w:val="28"/>
        </w:rPr>
        <w:t>обеспечение сбалансированности бюджет</w:t>
      </w:r>
      <w:r w:rsidR="00A43F47">
        <w:rPr>
          <w:sz w:val="28"/>
          <w:szCs w:val="28"/>
        </w:rPr>
        <w:t>а</w:t>
      </w:r>
      <w:r w:rsidRPr="005A6D74">
        <w:rPr>
          <w:sz w:val="28"/>
          <w:szCs w:val="28"/>
        </w:rPr>
        <w:t>, решение первоочередных задач, поставленных Президентом Российской Федерации, Губернатором Ростовской области.</w:t>
      </w:r>
    </w:p>
    <w:p w:rsidR="007D09E8" w:rsidRPr="005A6D74" w:rsidRDefault="007D09E8" w:rsidP="00A65ACD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Положительная динамика развития отмечается ростом основных показателей по доходам  бюджета </w:t>
      </w:r>
      <w:r w:rsidR="00A43F47">
        <w:rPr>
          <w:color w:val="000000"/>
          <w:sz w:val="28"/>
          <w:szCs w:val="28"/>
        </w:rPr>
        <w:t xml:space="preserve">Вербовологовского сельского поселения </w:t>
      </w:r>
      <w:r w:rsidRPr="005A6D74">
        <w:rPr>
          <w:color w:val="000000"/>
          <w:sz w:val="28"/>
          <w:szCs w:val="28"/>
        </w:rPr>
        <w:t xml:space="preserve">(далее – </w:t>
      </w:r>
      <w:r w:rsidR="00A43F47">
        <w:rPr>
          <w:color w:val="000000"/>
          <w:sz w:val="28"/>
          <w:szCs w:val="28"/>
        </w:rPr>
        <w:t>местный</w:t>
      </w:r>
      <w:r w:rsidRPr="005A6D74">
        <w:rPr>
          <w:color w:val="000000"/>
          <w:sz w:val="28"/>
          <w:szCs w:val="28"/>
        </w:rPr>
        <w:t xml:space="preserve"> бюджет). </w:t>
      </w:r>
    </w:p>
    <w:p w:rsidR="007D09E8" w:rsidRPr="005A6D74" w:rsidRDefault="00926716" w:rsidP="00A65ACD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В 2018 </w:t>
      </w:r>
      <w:r w:rsidR="007D09E8" w:rsidRPr="005A6D74">
        <w:rPr>
          <w:color w:val="000000"/>
          <w:sz w:val="28"/>
          <w:szCs w:val="28"/>
        </w:rPr>
        <w:t xml:space="preserve">году объем доходов составил </w:t>
      </w:r>
      <w:r w:rsidR="00A43F47">
        <w:rPr>
          <w:color w:val="000000"/>
          <w:sz w:val="28"/>
          <w:szCs w:val="28"/>
        </w:rPr>
        <w:t>8735,0</w:t>
      </w:r>
      <w:r w:rsidR="00A65ACD" w:rsidRPr="005A6D74">
        <w:rPr>
          <w:color w:val="000000"/>
          <w:sz w:val="28"/>
          <w:szCs w:val="28"/>
        </w:rPr>
        <w:t> </w:t>
      </w:r>
      <w:r w:rsidR="00A43F47">
        <w:rPr>
          <w:color w:val="000000"/>
          <w:sz w:val="28"/>
          <w:szCs w:val="28"/>
        </w:rPr>
        <w:t>тыс.</w:t>
      </w:r>
      <w:r w:rsidR="00A65ACD" w:rsidRPr="005A6D74">
        <w:rPr>
          <w:color w:val="000000"/>
          <w:sz w:val="28"/>
          <w:szCs w:val="28"/>
        </w:rPr>
        <w:t> </w:t>
      </w:r>
      <w:r w:rsidR="007D09E8" w:rsidRPr="005A6D74">
        <w:rPr>
          <w:color w:val="000000"/>
          <w:sz w:val="28"/>
          <w:szCs w:val="28"/>
        </w:rPr>
        <w:t>рублей, с ростом к</w:t>
      </w:r>
      <w:r w:rsidR="00A65ACD" w:rsidRPr="005A6D74">
        <w:rPr>
          <w:color w:val="000000"/>
          <w:sz w:val="28"/>
          <w:szCs w:val="28"/>
        </w:rPr>
        <w:t> </w:t>
      </w:r>
      <w:r w:rsidR="007D09E8" w:rsidRPr="005A6D74">
        <w:rPr>
          <w:color w:val="000000"/>
          <w:sz w:val="28"/>
          <w:szCs w:val="28"/>
        </w:rPr>
        <w:t>2017</w:t>
      </w:r>
      <w:r w:rsidR="00A65ACD" w:rsidRPr="005A6D74">
        <w:rPr>
          <w:color w:val="000000"/>
          <w:sz w:val="28"/>
          <w:szCs w:val="28"/>
        </w:rPr>
        <w:t> </w:t>
      </w:r>
      <w:r w:rsidR="007D09E8" w:rsidRPr="005A6D74">
        <w:rPr>
          <w:color w:val="000000"/>
          <w:sz w:val="28"/>
          <w:szCs w:val="28"/>
        </w:rPr>
        <w:t>году на 2</w:t>
      </w:r>
      <w:r w:rsidR="00A43F47">
        <w:rPr>
          <w:color w:val="000000"/>
          <w:sz w:val="28"/>
          <w:szCs w:val="28"/>
        </w:rPr>
        <w:t>332,1</w:t>
      </w:r>
      <w:r w:rsidR="007D09E8" w:rsidRPr="005A6D74">
        <w:rPr>
          <w:color w:val="000000"/>
          <w:sz w:val="28"/>
          <w:szCs w:val="28"/>
        </w:rPr>
        <w:t xml:space="preserve"> </w:t>
      </w:r>
      <w:r w:rsidR="00A43F47">
        <w:rPr>
          <w:color w:val="000000"/>
          <w:sz w:val="28"/>
          <w:szCs w:val="28"/>
        </w:rPr>
        <w:t>тыс.</w:t>
      </w:r>
      <w:r w:rsidR="007D09E8" w:rsidRPr="005A6D74">
        <w:rPr>
          <w:color w:val="000000"/>
          <w:sz w:val="28"/>
          <w:szCs w:val="28"/>
        </w:rPr>
        <w:t xml:space="preserve"> рублей</w:t>
      </w:r>
      <w:r w:rsidRPr="005A6D74">
        <w:rPr>
          <w:color w:val="000000"/>
          <w:sz w:val="28"/>
          <w:szCs w:val="28"/>
        </w:rPr>
        <w:t>,</w:t>
      </w:r>
      <w:r w:rsidR="007D09E8" w:rsidRPr="005A6D74">
        <w:rPr>
          <w:color w:val="000000"/>
          <w:sz w:val="28"/>
          <w:szCs w:val="28"/>
        </w:rPr>
        <w:t xml:space="preserve"> или на </w:t>
      </w:r>
      <w:r w:rsidR="00A43F47">
        <w:rPr>
          <w:color w:val="000000"/>
          <w:sz w:val="28"/>
          <w:szCs w:val="28"/>
        </w:rPr>
        <w:t>26,7</w:t>
      </w:r>
      <w:r w:rsidR="007D09E8" w:rsidRPr="005A6D74">
        <w:rPr>
          <w:color w:val="000000"/>
          <w:sz w:val="28"/>
          <w:szCs w:val="28"/>
        </w:rPr>
        <w:t xml:space="preserve"> процента. Расходы составили </w:t>
      </w:r>
      <w:r w:rsidR="00695FC6">
        <w:rPr>
          <w:color w:val="000000"/>
          <w:sz w:val="28"/>
          <w:szCs w:val="28"/>
        </w:rPr>
        <w:t>6065,2</w:t>
      </w:r>
      <w:r w:rsidR="007D09E8" w:rsidRPr="005A6D74">
        <w:rPr>
          <w:color w:val="000000"/>
          <w:sz w:val="28"/>
          <w:szCs w:val="28"/>
        </w:rPr>
        <w:t> </w:t>
      </w:r>
      <w:r w:rsidR="00695FC6">
        <w:rPr>
          <w:color w:val="000000"/>
          <w:sz w:val="28"/>
          <w:szCs w:val="28"/>
        </w:rPr>
        <w:t>тыс.</w:t>
      </w:r>
      <w:r w:rsidR="00607394">
        <w:rPr>
          <w:color w:val="000000"/>
          <w:sz w:val="28"/>
          <w:szCs w:val="28"/>
        </w:rPr>
        <w:t xml:space="preserve"> </w:t>
      </w:r>
      <w:r w:rsidR="007D09E8" w:rsidRPr="005A6D74">
        <w:rPr>
          <w:color w:val="000000"/>
          <w:sz w:val="28"/>
          <w:szCs w:val="28"/>
        </w:rPr>
        <w:t xml:space="preserve">рублей, с </w:t>
      </w:r>
      <w:r w:rsidR="00695FC6">
        <w:rPr>
          <w:color w:val="000000"/>
          <w:sz w:val="28"/>
          <w:szCs w:val="28"/>
        </w:rPr>
        <w:t>сокращением</w:t>
      </w:r>
      <w:r w:rsidR="007D09E8" w:rsidRPr="005A6D74">
        <w:rPr>
          <w:color w:val="000000"/>
          <w:sz w:val="28"/>
          <w:szCs w:val="28"/>
        </w:rPr>
        <w:t xml:space="preserve"> на 1</w:t>
      </w:r>
      <w:r w:rsidR="00695FC6">
        <w:rPr>
          <w:color w:val="000000"/>
          <w:sz w:val="28"/>
          <w:szCs w:val="28"/>
        </w:rPr>
        <w:t>033,0</w:t>
      </w:r>
      <w:r w:rsidR="00A65ACD" w:rsidRPr="005A6D74">
        <w:rPr>
          <w:color w:val="000000"/>
          <w:sz w:val="28"/>
          <w:szCs w:val="28"/>
        </w:rPr>
        <w:t> </w:t>
      </w:r>
      <w:r w:rsidR="00695FC6">
        <w:rPr>
          <w:color w:val="000000"/>
          <w:sz w:val="28"/>
          <w:szCs w:val="28"/>
        </w:rPr>
        <w:t xml:space="preserve">тыс. </w:t>
      </w:r>
      <w:r w:rsidR="00A65ACD" w:rsidRPr="005A6D74">
        <w:rPr>
          <w:color w:val="000000"/>
          <w:sz w:val="28"/>
          <w:szCs w:val="28"/>
        </w:rPr>
        <w:t> </w:t>
      </w:r>
      <w:r w:rsidR="007D09E8" w:rsidRPr="005A6D74">
        <w:rPr>
          <w:color w:val="000000"/>
          <w:sz w:val="28"/>
          <w:szCs w:val="28"/>
        </w:rPr>
        <w:t>рублей</w:t>
      </w:r>
      <w:r w:rsidRPr="005A6D74">
        <w:rPr>
          <w:color w:val="000000"/>
          <w:sz w:val="28"/>
          <w:szCs w:val="28"/>
        </w:rPr>
        <w:t>,</w:t>
      </w:r>
      <w:r w:rsidR="007D09E8" w:rsidRPr="005A6D74">
        <w:rPr>
          <w:color w:val="000000"/>
          <w:sz w:val="28"/>
          <w:szCs w:val="28"/>
        </w:rPr>
        <w:t xml:space="preserve"> или на </w:t>
      </w:r>
      <w:r w:rsidR="00695FC6">
        <w:rPr>
          <w:color w:val="000000"/>
          <w:sz w:val="28"/>
          <w:szCs w:val="28"/>
        </w:rPr>
        <w:t>14,5</w:t>
      </w:r>
      <w:r w:rsidR="007D09E8" w:rsidRPr="005A6D74">
        <w:rPr>
          <w:color w:val="000000"/>
          <w:sz w:val="28"/>
          <w:szCs w:val="28"/>
        </w:rPr>
        <w:t xml:space="preserve"> процента. По</w:t>
      </w:r>
      <w:r w:rsidR="00A65ACD" w:rsidRPr="005A6D74">
        <w:rPr>
          <w:color w:val="000000"/>
          <w:sz w:val="28"/>
          <w:szCs w:val="28"/>
        </w:rPr>
        <w:t> </w:t>
      </w:r>
      <w:r w:rsidR="007D09E8" w:rsidRPr="005A6D74">
        <w:rPr>
          <w:color w:val="000000"/>
          <w:sz w:val="28"/>
          <w:szCs w:val="28"/>
        </w:rPr>
        <w:t xml:space="preserve">результатам исполнения </w:t>
      </w:r>
      <w:r w:rsidR="00695FC6">
        <w:rPr>
          <w:color w:val="000000"/>
          <w:sz w:val="28"/>
          <w:szCs w:val="28"/>
        </w:rPr>
        <w:t xml:space="preserve">местного бюджета </w:t>
      </w:r>
      <w:r w:rsidR="007D09E8" w:rsidRPr="005A6D74">
        <w:rPr>
          <w:color w:val="000000"/>
          <w:sz w:val="28"/>
          <w:szCs w:val="28"/>
        </w:rPr>
        <w:t xml:space="preserve">сложилось превышение доходов над расходами в сумме </w:t>
      </w:r>
      <w:r w:rsidR="003C3644">
        <w:rPr>
          <w:color w:val="000000"/>
          <w:sz w:val="28"/>
          <w:szCs w:val="28"/>
        </w:rPr>
        <w:t>2669,8</w:t>
      </w:r>
      <w:r w:rsidR="007D09E8" w:rsidRPr="005A6D74">
        <w:rPr>
          <w:color w:val="000000"/>
          <w:sz w:val="28"/>
          <w:szCs w:val="28"/>
        </w:rPr>
        <w:t> </w:t>
      </w:r>
      <w:r w:rsidR="00695FC6">
        <w:rPr>
          <w:color w:val="000000"/>
          <w:sz w:val="28"/>
          <w:szCs w:val="28"/>
        </w:rPr>
        <w:t xml:space="preserve">тыс. </w:t>
      </w:r>
      <w:r w:rsidR="007D09E8" w:rsidRPr="005A6D74">
        <w:rPr>
          <w:color w:val="000000"/>
          <w:sz w:val="28"/>
          <w:szCs w:val="28"/>
        </w:rPr>
        <w:t> рублей.</w:t>
      </w:r>
    </w:p>
    <w:p w:rsidR="007D09E8" w:rsidRDefault="007D09E8" w:rsidP="00A65ACD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Позитивные тенденции социально-экономического развития способствовали мобилизации собственных налоговых и неналоговых доходов. Их объем </w:t>
      </w:r>
      <w:r w:rsidR="00926716" w:rsidRPr="005A6D74">
        <w:rPr>
          <w:color w:val="000000"/>
          <w:sz w:val="28"/>
          <w:szCs w:val="28"/>
        </w:rPr>
        <w:t>составил в 2018 </w:t>
      </w:r>
      <w:r w:rsidRPr="005A6D74">
        <w:rPr>
          <w:color w:val="000000"/>
          <w:sz w:val="28"/>
          <w:szCs w:val="28"/>
        </w:rPr>
        <w:t xml:space="preserve">году </w:t>
      </w:r>
      <w:r w:rsidR="003C3644">
        <w:rPr>
          <w:color w:val="000000"/>
          <w:sz w:val="28"/>
          <w:szCs w:val="28"/>
        </w:rPr>
        <w:t>2966,5</w:t>
      </w:r>
      <w:r w:rsidR="00A65ACD" w:rsidRPr="005A6D74">
        <w:rPr>
          <w:color w:val="000000"/>
          <w:sz w:val="28"/>
          <w:szCs w:val="28"/>
        </w:rPr>
        <w:t> </w:t>
      </w:r>
      <w:r w:rsidR="00695FC6">
        <w:rPr>
          <w:color w:val="000000"/>
          <w:sz w:val="28"/>
          <w:szCs w:val="28"/>
        </w:rPr>
        <w:t xml:space="preserve">тыс. </w:t>
      </w:r>
      <w:r w:rsidR="00A65ACD" w:rsidRPr="005A6D74">
        <w:rPr>
          <w:color w:val="000000"/>
          <w:sz w:val="28"/>
          <w:szCs w:val="28"/>
        </w:rPr>
        <w:t> </w:t>
      </w:r>
      <w:r w:rsidR="00926716" w:rsidRPr="005A6D74">
        <w:rPr>
          <w:color w:val="000000"/>
          <w:sz w:val="28"/>
          <w:szCs w:val="28"/>
        </w:rPr>
        <w:t>рублей, с ростом к 2017 </w:t>
      </w:r>
      <w:r w:rsidRPr="005A6D74">
        <w:rPr>
          <w:color w:val="000000"/>
          <w:sz w:val="28"/>
          <w:szCs w:val="28"/>
        </w:rPr>
        <w:t>году на</w:t>
      </w:r>
      <w:r w:rsidR="00A65ACD" w:rsidRPr="005A6D74">
        <w:rPr>
          <w:color w:val="000000"/>
          <w:sz w:val="28"/>
          <w:szCs w:val="28"/>
        </w:rPr>
        <w:t> </w:t>
      </w:r>
      <w:r w:rsidR="003C3644">
        <w:rPr>
          <w:color w:val="000000"/>
          <w:sz w:val="28"/>
          <w:szCs w:val="28"/>
        </w:rPr>
        <w:t>293,7</w:t>
      </w:r>
      <w:r w:rsidR="00A65ACD" w:rsidRPr="005A6D74">
        <w:rPr>
          <w:color w:val="000000"/>
          <w:sz w:val="28"/>
          <w:szCs w:val="28"/>
        </w:rPr>
        <w:t> </w:t>
      </w:r>
      <w:r w:rsidR="00695FC6">
        <w:rPr>
          <w:color w:val="000000"/>
          <w:sz w:val="28"/>
          <w:szCs w:val="28"/>
        </w:rPr>
        <w:t xml:space="preserve">тыс. </w:t>
      </w:r>
      <w:r w:rsidRPr="005A6D74">
        <w:rPr>
          <w:color w:val="000000"/>
          <w:sz w:val="28"/>
          <w:szCs w:val="28"/>
        </w:rPr>
        <w:t xml:space="preserve"> рублей</w:t>
      </w:r>
      <w:r w:rsidR="00926716" w:rsidRPr="005A6D74">
        <w:rPr>
          <w:color w:val="000000"/>
          <w:sz w:val="28"/>
          <w:szCs w:val="28"/>
        </w:rPr>
        <w:t>,</w:t>
      </w:r>
      <w:r w:rsidRPr="005A6D74">
        <w:rPr>
          <w:color w:val="000000"/>
          <w:sz w:val="28"/>
          <w:szCs w:val="28"/>
        </w:rPr>
        <w:t xml:space="preserve"> или на 9</w:t>
      </w:r>
      <w:r w:rsidR="003C3644">
        <w:rPr>
          <w:color w:val="000000"/>
          <w:sz w:val="28"/>
          <w:szCs w:val="28"/>
        </w:rPr>
        <w:t>,9</w:t>
      </w:r>
      <w:r w:rsidRPr="005A6D74">
        <w:rPr>
          <w:color w:val="000000"/>
          <w:sz w:val="28"/>
          <w:szCs w:val="28"/>
        </w:rPr>
        <w:t xml:space="preserve"> процента. </w:t>
      </w:r>
    </w:p>
    <w:p w:rsidR="003C3644" w:rsidRDefault="003C3644" w:rsidP="003C3644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 xml:space="preserve">Основными доходными источниками бюджета </w:t>
      </w:r>
      <w:r>
        <w:rPr>
          <w:color w:val="000000"/>
          <w:sz w:val="28"/>
          <w:szCs w:val="28"/>
        </w:rPr>
        <w:t xml:space="preserve">Вербовологовского сельского поселения Дубовского района  </w:t>
      </w:r>
      <w:r w:rsidRPr="00D611CF">
        <w:rPr>
          <w:color w:val="000000"/>
          <w:sz w:val="28"/>
          <w:szCs w:val="28"/>
        </w:rPr>
        <w:t xml:space="preserve">являлись </w:t>
      </w:r>
      <w:r>
        <w:rPr>
          <w:color w:val="000000"/>
          <w:sz w:val="28"/>
          <w:szCs w:val="28"/>
        </w:rPr>
        <w:t xml:space="preserve">безвозмездные поступления. Их объем составил 5768,5 тыс. рублей, или 66,0 </w:t>
      </w:r>
      <w:r w:rsidRPr="00D611CF">
        <w:rPr>
          <w:color w:val="000000"/>
          <w:sz w:val="28"/>
          <w:szCs w:val="28"/>
        </w:rPr>
        <w:t>процент</w:t>
      </w:r>
      <w:r>
        <w:rPr>
          <w:color w:val="000000"/>
          <w:sz w:val="28"/>
          <w:szCs w:val="28"/>
        </w:rPr>
        <w:t>ов</w:t>
      </w:r>
      <w:r w:rsidRPr="00D611CF">
        <w:rPr>
          <w:color w:val="000000"/>
          <w:sz w:val="28"/>
          <w:szCs w:val="28"/>
        </w:rPr>
        <w:t xml:space="preserve"> всех поступлений в бюджет </w:t>
      </w:r>
      <w:r>
        <w:rPr>
          <w:color w:val="000000"/>
          <w:sz w:val="28"/>
          <w:szCs w:val="28"/>
        </w:rPr>
        <w:t>сельского поселения.</w:t>
      </w:r>
      <w:r w:rsidR="00764750">
        <w:rPr>
          <w:color w:val="000000"/>
          <w:sz w:val="28"/>
          <w:szCs w:val="28"/>
        </w:rPr>
        <w:t xml:space="preserve"> </w:t>
      </w:r>
      <w:r w:rsidR="00764750" w:rsidRPr="005A6D74">
        <w:rPr>
          <w:sz w:val="28"/>
          <w:szCs w:val="28"/>
          <w:lang w:eastAsia="en-US"/>
        </w:rPr>
        <w:t xml:space="preserve">Взаимодействие в рамках межбюджетных отношений с </w:t>
      </w:r>
      <w:r w:rsidR="00764750">
        <w:rPr>
          <w:sz w:val="28"/>
          <w:szCs w:val="28"/>
          <w:lang w:eastAsia="en-US"/>
        </w:rPr>
        <w:t xml:space="preserve">областными </w:t>
      </w:r>
      <w:r w:rsidR="00764750" w:rsidRPr="005A6D74">
        <w:rPr>
          <w:sz w:val="28"/>
          <w:szCs w:val="28"/>
          <w:lang w:eastAsia="en-US"/>
        </w:rPr>
        <w:t xml:space="preserve">органами исполнительной власти осуществляется на основе заключенных соглашений по предоставлению межбюджетных трансфертов из </w:t>
      </w:r>
      <w:r w:rsidR="00764750">
        <w:rPr>
          <w:sz w:val="28"/>
          <w:szCs w:val="28"/>
          <w:lang w:eastAsia="en-US"/>
        </w:rPr>
        <w:t>областного</w:t>
      </w:r>
      <w:r w:rsidR="00764750" w:rsidRPr="005A6D74">
        <w:rPr>
          <w:sz w:val="28"/>
          <w:szCs w:val="28"/>
          <w:lang w:eastAsia="en-US"/>
        </w:rPr>
        <w:t xml:space="preserve"> бюджета.</w:t>
      </w:r>
    </w:p>
    <w:p w:rsidR="003C3644" w:rsidRPr="00AA76A5" w:rsidRDefault="003C3644" w:rsidP="003C3644">
      <w:pPr>
        <w:spacing w:line="235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76A5">
        <w:rPr>
          <w:rFonts w:eastAsia="Calibri"/>
          <w:sz w:val="28"/>
          <w:szCs w:val="28"/>
          <w:lang w:eastAsia="en-US"/>
        </w:rPr>
        <w:t xml:space="preserve">Доля дотаций в собственных доходах </w:t>
      </w:r>
      <w:r>
        <w:rPr>
          <w:rFonts w:eastAsia="Calibri"/>
          <w:sz w:val="28"/>
          <w:szCs w:val="28"/>
          <w:lang w:eastAsia="en-US"/>
        </w:rPr>
        <w:t xml:space="preserve">местного </w:t>
      </w:r>
      <w:r w:rsidRPr="00AA76A5">
        <w:rPr>
          <w:rFonts w:eastAsia="Calibri"/>
          <w:sz w:val="28"/>
          <w:szCs w:val="28"/>
          <w:lang w:eastAsia="en-US"/>
        </w:rPr>
        <w:t>бюджета без учета субвенций по итогам 201</w:t>
      </w:r>
      <w:r>
        <w:rPr>
          <w:rFonts w:eastAsia="Calibri"/>
          <w:sz w:val="28"/>
          <w:szCs w:val="28"/>
          <w:lang w:eastAsia="en-US"/>
        </w:rPr>
        <w:t>8</w:t>
      </w:r>
      <w:r w:rsidRPr="00AA76A5">
        <w:rPr>
          <w:rFonts w:eastAsia="Calibri"/>
          <w:sz w:val="28"/>
          <w:szCs w:val="28"/>
          <w:lang w:eastAsia="en-US"/>
        </w:rPr>
        <w:t xml:space="preserve"> года составила </w:t>
      </w:r>
      <w:r>
        <w:rPr>
          <w:rFonts w:eastAsia="Calibri"/>
          <w:sz w:val="28"/>
          <w:szCs w:val="28"/>
          <w:lang w:eastAsia="en-US"/>
        </w:rPr>
        <w:t xml:space="preserve">88,7 </w:t>
      </w:r>
      <w:r w:rsidRPr="00AA76A5">
        <w:rPr>
          <w:rFonts w:eastAsia="Calibri"/>
          <w:sz w:val="28"/>
          <w:szCs w:val="28"/>
          <w:lang w:eastAsia="en-US"/>
        </w:rPr>
        <w:t>процент</w:t>
      </w:r>
      <w:r>
        <w:rPr>
          <w:rFonts w:eastAsia="Calibri"/>
          <w:sz w:val="28"/>
          <w:szCs w:val="28"/>
          <w:lang w:eastAsia="en-US"/>
        </w:rPr>
        <w:t>а</w:t>
      </w:r>
      <w:r w:rsidRPr="00AA76A5">
        <w:rPr>
          <w:rFonts w:eastAsia="Calibri"/>
          <w:sz w:val="28"/>
          <w:szCs w:val="28"/>
          <w:lang w:eastAsia="en-US"/>
        </w:rPr>
        <w:t xml:space="preserve">. </w:t>
      </w:r>
    </w:p>
    <w:p w:rsidR="003C3644" w:rsidRDefault="003C3644" w:rsidP="003C3644">
      <w:pPr>
        <w:ind w:firstLine="709"/>
        <w:jc w:val="both"/>
        <w:rPr>
          <w:sz w:val="28"/>
          <w:szCs w:val="28"/>
          <w:lang w:eastAsia="en-US"/>
        </w:rPr>
      </w:pPr>
      <w:r w:rsidRPr="00D611CF">
        <w:rPr>
          <w:sz w:val="28"/>
          <w:szCs w:val="28"/>
          <w:lang w:eastAsia="en-US"/>
        </w:rPr>
        <w:t xml:space="preserve">Целевые </w:t>
      </w:r>
      <w:r>
        <w:rPr>
          <w:sz w:val="28"/>
          <w:szCs w:val="28"/>
          <w:lang w:eastAsia="en-US"/>
        </w:rPr>
        <w:t>областные средства получены в объеме 528,2 тыс.</w:t>
      </w:r>
      <w:r w:rsidRPr="00D611CF">
        <w:rPr>
          <w:sz w:val="28"/>
          <w:szCs w:val="28"/>
          <w:lang w:eastAsia="en-US"/>
        </w:rPr>
        <w:t xml:space="preserve"> рублей.</w:t>
      </w:r>
    </w:p>
    <w:p w:rsidR="0096642E" w:rsidRPr="00347D10" w:rsidRDefault="0096642E" w:rsidP="0096642E">
      <w:pPr>
        <w:pStyle w:val="aff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3D5E">
        <w:rPr>
          <w:bCs/>
          <w:sz w:val="28"/>
          <w:szCs w:val="20"/>
        </w:rPr>
        <w:t xml:space="preserve">С целью обеспечения устойчивости </w:t>
      </w:r>
      <w:r>
        <w:rPr>
          <w:bCs/>
          <w:sz w:val="28"/>
          <w:szCs w:val="20"/>
        </w:rPr>
        <w:t>местного</w:t>
      </w:r>
      <w:r w:rsidRPr="00063D5E">
        <w:rPr>
          <w:bCs/>
          <w:sz w:val="28"/>
          <w:szCs w:val="20"/>
        </w:rPr>
        <w:t xml:space="preserve"> бюджета </w:t>
      </w:r>
      <w:r>
        <w:rPr>
          <w:bCs/>
          <w:sz w:val="28"/>
          <w:szCs w:val="20"/>
        </w:rPr>
        <w:t>проводится</w:t>
      </w:r>
      <w:r w:rsidRPr="00063D5E">
        <w:rPr>
          <w:bCs/>
          <w:sz w:val="28"/>
          <w:szCs w:val="20"/>
        </w:rPr>
        <w:t xml:space="preserve"> </w:t>
      </w:r>
      <w:r>
        <w:rPr>
          <w:color w:val="000000"/>
          <w:sz w:val="28"/>
          <w:szCs w:val="28"/>
        </w:rPr>
        <w:t>ежегодная</w:t>
      </w:r>
      <w:r w:rsidRPr="006070E7">
        <w:rPr>
          <w:color w:val="000000"/>
          <w:sz w:val="28"/>
          <w:szCs w:val="28"/>
        </w:rPr>
        <w:t xml:space="preserve"> оценк</w:t>
      </w:r>
      <w:r>
        <w:rPr>
          <w:color w:val="000000"/>
          <w:sz w:val="28"/>
          <w:szCs w:val="28"/>
        </w:rPr>
        <w:t>а</w:t>
      </w:r>
      <w:r w:rsidRPr="006070E7">
        <w:rPr>
          <w:color w:val="000000"/>
          <w:sz w:val="28"/>
          <w:szCs w:val="28"/>
        </w:rPr>
        <w:t xml:space="preserve"> эффективности налоговых льгот, которая с 2017 года является обязанностью </w:t>
      </w:r>
      <w:r>
        <w:rPr>
          <w:color w:val="000000"/>
          <w:sz w:val="28"/>
          <w:szCs w:val="28"/>
        </w:rPr>
        <w:t>поселений</w:t>
      </w:r>
      <w:r w:rsidRPr="006070E7">
        <w:rPr>
          <w:color w:val="000000"/>
          <w:sz w:val="28"/>
          <w:szCs w:val="28"/>
        </w:rPr>
        <w:t>, получающих дотации на выравни</w:t>
      </w:r>
      <w:r>
        <w:rPr>
          <w:color w:val="000000"/>
          <w:sz w:val="28"/>
          <w:szCs w:val="28"/>
        </w:rPr>
        <w:t xml:space="preserve">вание бюджетной обеспеченности. </w:t>
      </w:r>
      <w:r w:rsidRPr="00347D10">
        <w:rPr>
          <w:sz w:val="28"/>
          <w:szCs w:val="28"/>
        </w:rPr>
        <w:t>Осуществлен переход на новый порядок определения налоговой базы по налогу на имущество физических лиц исходя из кадастровой стоимости объектов налогообложения.</w:t>
      </w:r>
    </w:p>
    <w:p w:rsidR="007D09E8" w:rsidRPr="005A6D74" w:rsidRDefault="007D09E8" w:rsidP="001922C7">
      <w:pPr>
        <w:widowControl w:val="0"/>
        <w:autoSpaceDE w:val="0"/>
        <w:autoSpaceDN w:val="0"/>
        <w:spacing w:line="245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Бюджетная политика в сфере бюджетных расходов направлена на решение социальных и экономических задач </w:t>
      </w:r>
      <w:r w:rsidR="00F927B5">
        <w:rPr>
          <w:color w:val="000000"/>
          <w:sz w:val="28"/>
          <w:szCs w:val="28"/>
        </w:rPr>
        <w:t>поселения</w:t>
      </w:r>
      <w:r w:rsidRPr="005A6D74">
        <w:rPr>
          <w:color w:val="000000"/>
          <w:sz w:val="28"/>
          <w:szCs w:val="28"/>
        </w:rPr>
        <w:t>.</w:t>
      </w:r>
    </w:p>
    <w:p w:rsidR="007D09E8" w:rsidRPr="005A6D74" w:rsidRDefault="007D09E8" w:rsidP="001922C7">
      <w:pPr>
        <w:widowControl w:val="0"/>
        <w:autoSpaceDE w:val="0"/>
        <w:autoSpaceDN w:val="0"/>
        <w:spacing w:line="245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Бюджетные расходы отмечаются социальной направленностью. </w:t>
      </w:r>
    </w:p>
    <w:p w:rsidR="007D09E8" w:rsidRPr="005A6D74" w:rsidRDefault="007D09E8" w:rsidP="001922C7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 xml:space="preserve">Расходы на </w:t>
      </w:r>
      <w:r w:rsidRPr="005A6D74">
        <w:rPr>
          <w:color w:val="000000"/>
          <w:sz w:val="28"/>
          <w:szCs w:val="28"/>
        </w:rPr>
        <w:t xml:space="preserve">образование, спорт, культуру, социальную политику ежегодно составляют </w:t>
      </w:r>
      <w:r w:rsidR="0096642E">
        <w:rPr>
          <w:color w:val="000000"/>
          <w:sz w:val="28"/>
          <w:szCs w:val="28"/>
        </w:rPr>
        <w:t>порядка 16 процентов</w:t>
      </w:r>
      <w:r w:rsidRPr="005A6D74">
        <w:rPr>
          <w:color w:val="000000"/>
          <w:sz w:val="28"/>
          <w:szCs w:val="28"/>
        </w:rPr>
        <w:t xml:space="preserve"> расходов </w:t>
      </w:r>
      <w:r w:rsidR="0096642E">
        <w:rPr>
          <w:color w:val="000000"/>
          <w:sz w:val="28"/>
          <w:szCs w:val="28"/>
        </w:rPr>
        <w:t>местного</w:t>
      </w:r>
      <w:r w:rsidRPr="005A6D74">
        <w:rPr>
          <w:color w:val="000000"/>
          <w:sz w:val="28"/>
          <w:szCs w:val="28"/>
        </w:rPr>
        <w:t xml:space="preserve"> бюджета. В 2018 году их объем </w:t>
      </w:r>
      <w:r w:rsidRPr="005A6D74">
        <w:rPr>
          <w:sz w:val="28"/>
          <w:szCs w:val="28"/>
        </w:rPr>
        <w:t>составил 14</w:t>
      </w:r>
      <w:r w:rsidR="0096642E">
        <w:rPr>
          <w:sz w:val="28"/>
          <w:szCs w:val="28"/>
        </w:rPr>
        <w:t>17,9</w:t>
      </w:r>
      <w:r w:rsidRPr="005A6D74">
        <w:rPr>
          <w:sz w:val="28"/>
          <w:szCs w:val="28"/>
        </w:rPr>
        <w:t xml:space="preserve"> </w:t>
      </w:r>
      <w:r w:rsidR="00695FC6">
        <w:rPr>
          <w:sz w:val="28"/>
          <w:szCs w:val="28"/>
        </w:rPr>
        <w:t xml:space="preserve">тыс. </w:t>
      </w:r>
      <w:r w:rsidRPr="005A6D74">
        <w:rPr>
          <w:sz w:val="28"/>
          <w:szCs w:val="28"/>
        </w:rPr>
        <w:t xml:space="preserve"> рублей</w:t>
      </w:r>
      <w:r w:rsidR="004C1968">
        <w:rPr>
          <w:sz w:val="28"/>
          <w:szCs w:val="28"/>
        </w:rPr>
        <w:t xml:space="preserve"> </w:t>
      </w:r>
      <w:r w:rsidR="0096642E">
        <w:rPr>
          <w:sz w:val="28"/>
          <w:szCs w:val="28"/>
        </w:rPr>
        <w:t xml:space="preserve">23,4% </w:t>
      </w:r>
      <w:r w:rsidRPr="005A6D74">
        <w:rPr>
          <w:sz w:val="28"/>
          <w:szCs w:val="28"/>
        </w:rPr>
        <w:t>и превысил показатели 2017 года на 1</w:t>
      </w:r>
      <w:r w:rsidR="004C1968">
        <w:rPr>
          <w:sz w:val="28"/>
          <w:szCs w:val="28"/>
        </w:rPr>
        <w:t>71,7</w:t>
      </w:r>
      <w:r w:rsidRPr="005A6D74">
        <w:rPr>
          <w:sz w:val="28"/>
          <w:szCs w:val="28"/>
        </w:rPr>
        <w:t xml:space="preserve"> </w:t>
      </w:r>
      <w:r w:rsidR="00695FC6">
        <w:rPr>
          <w:sz w:val="28"/>
          <w:szCs w:val="28"/>
        </w:rPr>
        <w:t xml:space="preserve">тыс. </w:t>
      </w:r>
      <w:r w:rsidRPr="005A6D74">
        <w:rPr>
          <w:sz w:val="28"/>
          <w:szCs w:val="28"/>
        </w:rPr>
        <w:t xml:space="preserve"> рублей</w:t>
      </w:r>
      <w:r w:rsidR="00926716" w:rsidRPr="005A6D74">
        <w:rPr>
          <w:sz w:val="28"/>
          <w:szCs w:val="28"/>
        </w:rPr>
        <w:t>,</w:t>
      </w:r>
      <w:r w:rsidRPr="005A6D74">
        <w:rPr>
          <w:sz w:val="28"/>
          <w:szCs w:val="28"/>
        </w:rPr>
        <w:t xml:space="preserve"> или на 1</w:t>
      </w:r>
      <w:r w:rsidR="004C1968">
        <w:rPr>
          <w:sz w:val="28"/>
          <w:szCs w:val="28"/>
        </w:rPr>
        <w:t>2,1</w:t>
      </w:r>
      <w:r w:rsidRPr="005A6D74">
        <w:rPr>
          <w:sz w:val="28"/>
          <w:szCs w:val="28"/>
        </w:rPr>
        <w:t xml:space="preserve"> процента. </w:t>
      </w:r>
    </w:p>
    <w:p w:rsidR="007D09E8" w:rsidRPr="005A6D74" w:rsidRDefault="004C1968" w:rsidP="006A7315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01.01.2019г.</w:t>
      </w:r>
      <w:r w:rsidR="00926716" w:rsidRPr="005A6D74">
        <w:rPr>
          <w:sz w:val="28"/>
          <w:szCs w:val="28"/>
        </w:rPr>
        <w:t xml:space="preserve"> </w:t>
      </w:r>
      <w:r w:rsidR="007D09E8" w:rsidRPr="005A6D74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поселения</w:t>
      </w:r>
      <w:r w:rsidR="007D09E8" w:rsidRPr="005A6D74">
        <w:rPr>
          <w:sz w:val="28"/>
          <w:szCs w:val="28"/>
        </w:rPr>
        <w:t xml:space="preserve"> реализуются </w:t>
      </w:r>
      <w:r>
        <w:rPr>
          <w:sz w:val="28"/>
          <w:szCs w:val="28"/>
        </w:rPr>
        <w:t>15</w:t>
      </w:r>
      <w:r w:rsidR="00A65ACD" w:rsidRPr="005A6D74">
        <w:rPr>
          <w:sz w:val="28"/>
          <w:szCs w:val="28"/>
        </w:rPr>
        <w:t> </w:t>
      </w:r>
      <w:r>
        <w:rPr>
          <w:sz w:val="28"/>
          <w:szCs w:val="28"/>
        </w:rPr>
        <w:t>муниципальных</w:t>
      </w:r>
      <w:r w:rsidR="007D09E8" w:rsidRPr="005A6D74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 w:rsidR="007D09E8" w:rsidRPr="005A6D74">
        <w:rPr>
          <w:sz w:val="28"/>
          <w:szCs w:val="28"/>
        </w:rPr>
        <w:t>, направленных на достижение целей и решение задач</w:t>
      </w:r>
      <w:r w:rsidR="006A7315">
        <w:rPr>
          <w:sz w:val="28"/>
          <w:szCs w:val="28"/>
        </w:rPr>
        <w:t>,</w:t>
      </w:r>
      <w:r w:rsidR="007D09E8" w:rsidRPr="005A6D74">
        <w:rPr>
          <w:sz w:val="28"/>
          <w:szCs w:val="28"/>
        </w:rPr>
        <w:t xml:space="preserve"> </w:t>
      </w:r>
      <w:r w:rsidR="006A7315">
        <w:rPr>
          <w:sz w:val="28"/>
          <w:szCs w:val="28"/>
        </w:rPr>
        <w:t>н</w:t>
      </w:r>
      <w:r w:rsidR="007D09E8" w:rsidRPr="005A6D74">
        <w:rPr>
          <w:sz w:val="28"/>
          <w:szCs w:val="28"/>
        </w:rPr>
        <w:t xml:space="preserve">а реализацию </w:t>
      </w:r>
      <w:r w:rsidR="006A7315">
        <w:rPr>
          <w:sz w:val="28"/>
          <w:szCs w:val="28"/>
        </w:rPr>
        <w:t>которых предусматриваются</w:t>
      </w:r>
      <w:r w:rsidR="007D09E8" w:rsidRPr="005A6D74">
        <w:rPr>
          <w:sz w:val="28"/>
          <w:szCs w:val="28"/>
        </w:rPr>
        <w:t xml:space="preserve"> необходимые средства за счет всех источников, включая бюджетные средства и внебюджетные источники.</w:t>
      </w:r>
      <w:r w:rsidR="006A7315">
        <w:rPr>
          <w:sz w:val="28"/>
          <w:szCs w:val="28"/>
        </w:rPr>
        <w:t xml:space="preserve"> На реализацию муниципальных программ пр</w:t>
      </w:r>
      <w:r w:rsidR="00376B4F">
        <w:rPr>
          <w:sz w:val="28"/>
          <w:szCs w:val="28"/>
        </w:rPr>
        <w:t>едусмотрено 99,4% всех расходов</w:t>
      </w:r>
    </w:p>
    <w:p w:rsidR="007D09E8" w:rsidRPr="005A6D74" w:rsidRDefault="00926716" w:rsidP="001922C7">
      <w:pPr>
        <w:widowControl w:val="0"/>
        <w:autoSpaceDE w:val="0"/>
        <w:autoSpaceDN w:val="0"/>
        <w:spacing w:line="245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В 2018 </w:t>
      </w:r>
      <w:r w:rsidR="007D09E8" w:rsidRPr="005A6D74">
        <w:rPr>
          <w:color w:val="000000"/>
          <w:sz w:val="28"/>
          <w:szCs w:val="28"/>
        </w:rPr>
        <w:t>году на</w:t>
      </w:r>
      <w:r w:rsidR="00A65ACD" w:rsidRPr="005A6D74">
        <w:rPr>
          <w:color w:val="000000"/>
          <w:sz w:val="28"/>
          <w:szCs w:val="28"/>
        </w:rPr>
        <w:t> </w:t>
      </w:r>
      <w:r w:rsidR="007D09E8" w:rsidRPr="005A6D74">
        <w:rPr>
          <w:color w:val="000000"/>
          <w:sz w:val="28"/>
          <w:szCs w:val="28"/>
        </w:rPr>
        <w:t xml:space="preserve">реализацию </w:t>
      </w:r>
      <w:r w:rsidR="006A7315">
        <w:rPr>
          <w:color w:val="000000"/>
          <w:sz w:val="28"/>
          <w:szCs w:val="28"/>
        </w:rPr>
        <w:t>14</w:t>
      </w:r>
      <w:r w:rsidR="007D09E8" w:rsidRPr="005A6D74">
        <w:rPr>
          <w:color w:val="000000"/>
          <w:sz w:val="28"/>
          <w:szCs w:val="28"/>
        </w:rPr>
        <w:t xml:space="preserve"> </w:t>
      </w:r>
      <w:r w:rsidR="006A7315">
        <w:rPr>
          <w:sz w:val="28"/>
          <w:szCs w:val="28"/>
        </w:rPr>
        <w:t>муниципальных</w:t>
      </w:r>
      <w:r w:rsidR="007D09E8" w:rsidRPr="005A6D74">
        <w:rPr>
          <w:color w:val="000000"/>
          <w:sz w:val="28"/>
          <w:szCs w:val="28"/>
        </w:rPr>
        <w:t xml:space="preserve"> программ направлено </w:t>
      </w:r>
      <w:r w:rsidR="006A7315">
        <w:rPr>
          <w:color w:val="000000"/>
          <w:sz w:val="28"/>
          <w:szCs w:val="28"/>
        </w:rPr>
        <w:t>6381,0</w:t>
      </w:r>
      <w:r w:rsidR="007D09E8" w:rsidRPr="005A6D74">
        <w:rPr>
          <w:color w:val="000000"/>
          <w:sz w:val="28"/>
          <w:szCs w:val="28"/>
        </w:rPr>
        <w:t> </w:t>
      </w:r>
      <w:r w:rsidR="00695FC6">
        <w:rPr>
          <w:color w:val="000000"/>
          <w:sz w:val="28"/>
          <w:szCs w:val="28"/>
        </w:rPr>
        <w:t xml:space="preserve">тыс. </w:t>
      </w:r>
      <w:r w:rsidR="007D09E8" w:rsidRPr="005A6D74">
        <w:rPr>
          <w:color w:val="000000"/>
          <w:sz w:val="28"/>
          <w:szCs w:val="28"/>
        </w:rPr>
        <w:t xml:space="preserve"> рублей, или </w:t>
      </w:r>
      <w:r w:rsidR="006A7315">
        <w:rPr>
          <w:color w:val="000000"/>
          <w:sz w:val="28"/>
          <w:szCs w:val="28"/>
        </w:rPr>
        <w:t>58,6</w:t>
      </w:r>
      <w:r w:rsidR="007D09E8" w:rsidRPr="005A6D74">
        <w:rPr>
          <w:color w:val="000000"/>
          <w:sz w:val="28"/>
          <w:szCs w:val="28"/>
        </w:rPr>
        <w:t xml:space="preserve"> процента всех расходов </w:t>
      </w:r>
      <w:r w:rsidR="006A7315">
        <w:rPr>
          <w:color w:val="000000"/>
          <w:sz w:val="28"/>
          <w:szCs w:val="28"/>
        </w:rPr>
        <w:t>местного</w:t>
      </w:r>
      <w:r w:rsidR="007D09E8" w:rsidRPr="005A6D74">
        <w:rPr>
          <w:color w:val="000000"/>
          <w:sz w:val="28"/>
          <w:szCs w:val="28"/>
        </w:rPr>
        <w:t xml:space="preserve"> бюджета.</w:t>
      </w:r>
    </w:p>
    <w:p w:rsidR="007D09E8" w:rsidRPr="005A6D74" w:rsidRDefault="007D09E8" w:rsidP="00376B4F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 xml:space="preserve">В соответствии с Соглашением о мерах </w:t>
      </w:r>
      <w:r w:rsidR="00376B4F">
        <w:rPr>
          <w:sz w:val="28"/>
          <w:szCs w:val="28"/>
        </w:rPr>
        <w:t xml:space="preserve">по </w:t>
      </w:r>
      <w:r w:rsidR="00376B4F" w:rsidRPr="00376B4F">
        <w:rPr>
          <w:sz w:val="28"/>
          <w:szCs w:val="28"/>
        </w:rPr>
        <w:t xml:space="preserve">повышению эффективности использования бюджетных средств и увеличению поступлений налоговых и неналоговых доходов бюджета </w:t>
      </w:r>
      <w:r w:rsidR="00376B4F">
        <w:rPr>
          <w:sz w:val="28"/>
          <w:szCs w:val="28"/>
        </w:rPr>
        <w:t>с министерством финансов Ростовской области</w:t>
      </w:r>
      <w:r w:rsidR="00376B4F" w:rsidRPr="00376B4F">
        <w:rPr>
          <w:sz w:val="28"/>
          <w:szCs w:val="28"/>
        </w:rPr>
        <w:t xml:space="preserve">, </w:t>
      </w:r>
      <w:r w:rsidR="00376B4F">
        <w:rPr>
          <w:sz w:val="28"/>
          <w:szCs w:val="28"/>
        </w:rPr>
        <w:t xml:space="preserve">постановлением Администрации Вербовологовского сельского поселения </w:t>
      </w:r>
      <w:r w:rsidRPr="005A6D74">
        <w:rPr>
          <w:rFonts w:eastAsia="Batang"/>
          <w:sz w:val="28"/>
          <w:szCs w:val="28"/>
        </w:rPr>
        <w:t xml:space="preserve">от </w:t>
      </w:r>
      <w:r w:rsidR="00376B4F">
        <w:rPr>
          <w:rFonts w:eastAsia="Batang"/>
          <w:sz w:val="28"/>
          <w:szCs w:val="28"/>
        </w:rPr>
        <w:t>16</w:t>
      </w:r>
      <w:r w:rsidRPr="005A6D74">
        <w:rPr>
          <w:rFonts w:eastAsia="Batang"/>
          <w:sz w:val="28"/>
          <w:szCs w:val="28"/>
        </w:rPr>
        <w:t>.</w:t>
      </w:r>
      <w:r w:rsidR="00376B4F">
        <w:rPr>
          <w:rFonts w:eastAsia="Batang"/>
          <w:sz w:val="28"/>
          <w:szCs w:val="28"/>
        </w:rPr>
        <w:t>10</w:t>
      </w:r>
      <w:r w:rsidRPr="005A6D74">
        <w:rPr>
          <w:rFonts w:eastAsia="Batang"/>
          <w:sz w:val="28"/>
          <w:szCs w:val="28"/>
        </w:rPr>
        <w:t>.2018 № </w:t>
      </w:r>
      <w:r w:rsidR="00B10897">
        <w:rPr>
          <w:rFonts w:eastAsia="Batang"/>
          <w:sz w:val="28"/>
          <w:szCs w:val="28"/>
        </w:rPr>
        <w:t>90</w:t>
      </w:r>
      <w:r w:rsidRPr="005A6D74">
        <w:rPr>
          <w:rFonts w:eastAsia="Batang"/>
          <w:sz w:val="28"/>
          <w:szCs w:val="28"/>
        </w:rPr>
        <w:t xml:space="preserve"> </w:t>
      </w:r>
      <w:r w:rsidRPr="005A6D74">
        <w:rPr>
          <w:sz w:val="28"/>
          <w:szCs w:val="28"/>
        </w:rPr>
        <w:t>утвержден</w:t>
      </w:r>
      <w:r w:rsidRPr="005A6D74">
        <w:rPr>
          <w:rFonts w:eastAsia="Batang"/>
          <w:sz w:val="28"/>
          <w:szCs w:val="28"/>
        </w:rPr>
        <w:t xml:space="preserve"> План мероприятий по росту доходного потенциала </w:t>
      </w:r>
      <w:r w:rsidR="00B10897">
        <w:rPr>
          <w:sz w:val="28"/>
          <w:szCs w:val="28"/>
        </w:rPr>
        <w:t>Вербовологовского сельского поселения</w:t>
      </w:r>
      <w:r w:rsidRPr="005A6D74">
        <w:rPr>
          <w:rFonts w:eastAsia="Batang"/>
          <w:sz w:val="28"/>
          <w:szCs w:val="28"/>
        </w:rPr>
        <w:t xml:space="preserve">, оптимизации расходов </w:t>
      </w:r>
      <w:r w:rsidR="00B10897">
        <w:rPr>
          <w:rFonts w:eastAsia="Batang"/>
          <w:sz w:val="28"/>
          <w:szCs w:val="28"/>
        </w:rPr>
        <w:t>местного</w:t>
      </w:r>
      <w:r w:rsidRPr="005A6D74">
        <w:rPr>
          <w:rFonts w:eastAsia="Batang"/>
          <w:sz w:val="28"/>
          <w:szCs w:val="28"/>
        </w:rPr>
        <w:t xml:space="preserve"> бюджета и сокращению </w:t>
      </w:r>
      <w:r w:rsidR="00B10897">
        <w:rPr>
          <w:rFonts w:eastAsia="Batang"/>
          <w:sz w:val="28"/>
          <w:szCs w:val="28"/>
        </w:rPr>
        <w:t>муниципального</w:t>
      </w:r>
      <w:r w:rsidRPr="005A6D74">
        <w:rPr>
          <w:rFonts w:eastAsia="Batang"/>
          <w:sz w:val="28"/>
          <w:szCs w:val="28"/>
        </w:rPr>
        <w:t xml:space="preserve"> долга </w:t>
      </w:r>
      <w:r w:rsidR="00B10897">
        <w:rPr>
          <w:rFonts w:eastAsia="Batang"/>
          <w:sz w:val="28"/>
          <w:szCs w:val="28"/>
        </w:rPr>
        <w:t>Вербовологовского сельского поселения до 2020 года»</w:t>
      </w:r>
      <w:r w:rsidRPr="005A6D74">
        <w:rPr>
          <w:rFonts w:eastAsia="Batang"/>
          <w:sz w:val="28"/>
          <w:szCs w:val="28"/>
        </w:rPr>
        <w:t>. Р</w:t>
      </w:r>
      <w:r w:rsidRPr="005A6D74">
        <w:rPr>
          <w:sz w:val="28"/>
          <w:szCs w:val="28"/>
        </w:rPr>
        <w:t xml:space="preserve">аспоряжением от </w:t>
      </w:r>
      <w:r w:rsidR="00B10897">
        <w:rPr>
          <w:sz w:val="28"/>
          <w:szCs w:val="28"/>
        </w:rPr>
        <w:t>03</w:t>
      </w:r>
      <w:r w:rsidRPr="005A6D74">
        <w:rPr>
          <w:sz w:val="28"/>
          <w:szCs w:val="28"/>
        </w:rPr>
        <w:t>.0</w:t>
      </w:r>
      <w:r w:rsidR="00B10897">
        <w:rPr>
          <w:sz w:val="28"/>
          <w:szCs w:val="28"/>
        </w:rPr>
        <w:t>6</w:t>
      </w:r>
      <w:r w:rsidRPr="005A6D74">
        <w:rPr>
          <w:sz w:val="28"/>
          <w:szCs w:val="28"/>
        </w:rPr>
        <w:t>.2019 №</w:t>
      </w:r>
      <w:r w:rsidR="00A65ACD" w:rsidRPr="005A6D74">
        <w:rPr>
          <w:sz w:val="28"/>
          <w:szCs w:val="28"/>
        </w:rPr>
        <w:t> </w:t>
      </w:r>
      <w:r w:rsidR="00B10897">
        <w:rPr>
          <w:sz w:val="28"/>
          <w:szCs w:val="28"/>
        </w:rPr>
        <w:t>8</w:t>
      </w:r>
      <w:r w:rsidRPr="005A6D74">
        <w:rPr>
          <w:sz w:val="28"/>
          <w:szCs w:val="28"/>
        </w:rPr>
        <w:t xml:space="preserve"> План </w:t>
      </w:r>
      <w:r w:rsidRPr="005A6D74">
        <w:rPr>
          <w:rFonts w:eastAsia="Batang"/>
          <w:sz w:val="28"/>
          <w:szCs w:val="28"/>
        </w:rPr>
        <w:t>мероприятий актуализирован и</w:t>
      </w:r>
      <w:r w:rsidR="00A65ACD" w:rsidRPr="005A6D74">
        <w:rPr>
          <w:rFonts w:eastAsia="Batang"/>
          <w:sz w:val="28"/>
          <w:szCs w:val="28"/>
        </w:rPr>
        <w:t> </w:t>
      </w:r>
      <w:r w:rsidRPr="005A6D74">
        <w:rPr>
          <w:sz w:val="28"/>
          <w:szCs w:val="28"/>
        </w:rPr>
        <w:t>пролонгирован до 2024 года.</w:t>
      </w:r>
    </w:p>
    <w:p w:rsidR="007D09E8" w:rsidRPr="005A6D74" w:rsidRDefault="007D09E8" w:rsidP="002A2483">
      <w:pPr>
        <w:widowControl w:val="0"/>
        <w:spacing w:line="235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 xml:space="preserve">Обеспечен контроль за планированием и исполнением местных бюджетов. </w:t>
      </w:r>
    </w:p>
    <w:p w:rsidR="007D09E8" w:rsidRPr="005A6D74" w:rsidRDefault="007D09E8" w:rsidP="002A2483">
      <w:pPr>
        <w:widowControl w:val="0"/>
        <w:autoSpaceDE w:val="0"/>
        <w:autoSpaceDN w:val="0"/>
        <w:spacing w:line="235" w:lineRule="auto"/>
        <w:jc w:val="center"/>
        <w:rPr>
          <w:sz w:val="28"/>
          <w:szCs w:val="28"/>
        </w:rPr>
      </w:pPr>
    </w:p>
    <w:p w:rsidR="007D09E8" w:rsidRPr="005A6D74" w:rsidRDefault="007D09E8" w:rsidP="002A2483">
      <w:pPr>
        <w:widowControl w:val="0"/>
        <w:autoSpaceDE w:val="0"/>
        <w:autoSpaceDN w:val="0"/>
        <w:spacing w:line="235" w:lineRule="auto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2. Основные цели и задачи бюджетной</w:t>
      </w:r>
    </w:p>
    <w:p w:rsidR="007D09E8" w:rsidRPr="005A6D74" w:rsidRDefault="007D09E8" w:rsidP="002A2483">
      <w:pPr>
        <w:widowControl w:val="0"/>
        <w:autoSpaceDE w:val="0"/>
        <w:autoSpaceDN w:val="0"/>
        <w:spacing w:line="235" w:lineRule="auto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и налоговой политики на 2020 – 2022 годы</w:t>
      </w:r>
    </w:p>
    <w:p w:rsidR="007D09E8" w:rsidRPr="005A6D74" w:rsidRDefault="007D09E8" w:rsidP="002A2483">
      <w:pPr>
        <w:widowControl w:val="0"/>
        <w:autoSpaceDE w:val="0"/>
        <w:autoSpaceDN w:val="0"/>
        <w:spacing w:line="235" w:lineRule="auto"/>
        <w:jc w:val="center"/>
        <w:rPr>
          <w:color w:val="000000"/>
          <w:sz w:val="28"/>
          <w:szCs w:val="28"/>
        </w:rPr>
      </w:pPr>
    </w:p>
    <w:p w:rsidR="003D7E55" w:rsidRPr="008236C1" w:rsidRDefault="003D7E55" w:rsidP="003D7E55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Приоритетной целью бюджетной политики является сбалансированность бюджета</w:t>
      </w:r>
      <w:r>
        <w:rPr>
          <w:color w:val="000000"/>
          <w:sz w:val="28"/>
          <w:szCs w:val="28"/>
        </w:rPr>
        <w:t xml:space="preserve"> Вербовологовского сельского поселения</w:t>
      </w:r>
      <w:r w:rsidRPr="008236C1">
        <w:rPr>
          <w:color w:val="000000"/>
          <w:sz w:val="28"/>
          <w:szCs w:val="28"/>
        </w:rPr>
        <w:t>.</w:t>
      </w:r>
    </w:p>
    <w:p w:rsidR="003D7E55" w:rsidRPr="008236C1" w:rsidRDefault="003D7E55" w:rsidP="003D7E55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Необходимость достижения приоритетов и целей, определенных в документах стратегического планирования, предусматривает решение основных задач по повышению налоговых и неналоговых поступлений в </w:t>
      </w:r>
      <w:r>
        <w:rPr>
          <w:color w:val="000000"/>
          <w:sz w:val="28"/>
          <w:szCs w:val="28"/>
        </w:rPr>
        <w:t>местный</w:t>
      </w:r>
      <w:r w:rsidRPr="008236C1">
        <w:rPr>
          <w:color w:val="000000"/>
          <w:sz w:val="28"/>
          <w:szCs w:val="28"/>
        </w:rPr>
        <w:t xml:space="preserve"> бюджет, формированию расходов с учетом их оптимизации и повышения эффективности, проведению взвешенной долговой политики, совершенствованию межбюджетных отношений.</w:t>
      </w:r>
    </w:p>
    <w:p w:rsidR="003D7E55" w:rsidRPr="008236C1" w:rsidRDefault="003D7E55" w:rsidP="003D7E55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>Основные задачи бюджетной и налоговой политики на 20</w:t>
      </w:r>
      <w:r>
        <w:rPr>
          <w:color w:val="000000"/>
          <w:sz w:val="28"/>
          <w:szCs w:val="28"/>
        </w:rPr>
        <w:t>20</w:t>
      </w:r>
      <w:r w:rsidRPr="008236C1">
        <w:rPr>
          <w:color w:val="000000"/>
          <w:sz w:val="28"/>
          <w:szCs w:val="28"/>
        </w:rPr>
        <w:t xml:space="preserve"> – 202</w:t>
      </w:r>
      <w:r>
        <w:rPr>
          <w:color w:val="000000"/>
          <w:sz w:val="28"/>
          <w:szCs w:val="28"/>
        </w:rPr>
        <w:t>2</w:t>
      </w:r>
      <w:r w:rsidRPr="008236C1">
        <w:rPr>
          <w:color w:val="000000"/>
          <w:sz w:val="28"/>
          <w:szCs w:val="28"/>
        </w:rPr>
        <w:t xml:space="preserve"> годы будут соответствовать ключевым стратегическим задачам, обозначенным указами Президента Российской Федерации, основными направлениями бюджетной, налоговой и таможенно-тарифной политики Российской Федерации на 20</w:t>
      </w:r>
      <w:r>
        <w:rPr>
          <w:color w:val="000000"/>
          <w:sz w:val="28"/>
          <w:szCs w:val="28"/>
        </w:rPr>
        <w:t>20 год и на плановый период 2021</w:t>
      </w:r>
      <w:r w:rsidRPr="008236C1">
        <w:rPr>
          <w:color w:val="000000"/>
          <w:sz w:val="28"/>
          <w:szCs w:val="28"/>
        </w:rPr>
        <w:t xml:space="preserve"> и 202</w:t>
      </w:r>
      <w:r>
        <w:rPr>
          <w:color w:val="000000"/>
          <w:sz w:val="28"/>
          <w:szCs w:val="28"/>
        </w:rPr>
        <w:t>2</w:t>
      </w:r>
      <w:r w:rsidRPr="008236C1">
        <w:rPr>
          <w:color w:val="000000"/>
          <w:sz w:val="28"/>
          <w:szCs w:val="28"/>
        </w:rPr>
        <w:t xml:space="preserve"> годов.</w:t>
      </w:r>
    </w:p>
    <w:p w:rsidR="003D7E55" w:rsidRPr="008236C1" w:rsidRDefault="003D7E55" w:rsidP="003D7E55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Эффективное управление расходами будет обеспечиваться посредством реализации </w:t>
      </w:r>
      <w:r>
        <w:rPr>
          <w:color w:val="000000"/>
          <w:sz w:val="28"/>
          <w:szCs w:val="28"/>
        </w:rPr>
        <w:t>муниципальных</w:t>
      </w:r>
      <w:r w:rsidRPr="008236C1">
        <w:rPr>
          <w:color w:val="000000"/>
          <w:sz w:val="28"/>
          <w:szCs w:val="28"/>
        </w:rPr>
        <w:t xml:space="preserve"> программ </w:t>
      </w:r>
      <w:r>
        <w:rPr>
          <w:color w:val="000000"/>
          <w:sz w:val="28"/>
          <w:szCs w:val="28"/>
        </w:rPr>
        <w:t>Вербовологовского сельского поселения</w:t>
      </w:r>
      <w:r w:rsidRPr="008236C1">
        <w:rPr>
          <w:color w:val="000000"/>
          <w:sz w:val="28"/>
          <w:szCs w:val="28"/>
        </w:rPr>
        <w:t>, в которых учтены все приоритеты развития социальной сферы, коммунальной и транспортной инфраструктуры, и другие направления.</w:t>
      </w:r>
    </w:p>
    <w:p w:rsidR="003D7E55" w:rsidRPr="008236C1" w:rsidRDefault="003D7E55" w:rsidP="003D7E55">
      <w:pPr>
        <w:widowControl w:val="0"/>
        <w:autoSpaceDE w:val="0"/>
        <w:autoSpaceDN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8236C1">
        <w:rPr>
          <w:color w:val="000000"/>
          <w:sz w:val="28"/>
          <w:szCs w:val="28"/>
        </w:rPr>
        <w:t xml:space="preserve">В предстоящем периоде продолжится работа по повышению качества и эффективности реализации </w:t>
      </w:r>
      <w:r>
        <w:rPr>
          <w:color w:val="000000"/>
          <w:sz w:val="28"/>
          <w:szCs w:val="28"/>
        </w:rPr>
        <w:t xml:space="preserve">муниципальных </w:t>
      </w:r>
      <w:r w:rsidRPr="008236C1">
        <w:rPr>
          <w:color w:val="000000"/>
          <w:sz w:val="28"/>
          <w:szCs w:val="28"/>
        </w:rPr>
        <w:t xml:space="preserve"> программ </w:t>
      </w:r>
      <w:r>
        <w:rPr>
          <w:color w:val="000000"/>
          <w:sz w:val="28"/>
          <w:szCs w:val="28"/>
        </w:rPr>
        <w:t>Вербовологовского сельского поселения</w:t>
      </w:r>
      <w:r w:rsidRPr="008236C1">
        <w:rPr>
          <w:color w:val="000000"/>
          <w:sz w:val="28"/>
          <w:szCs w:val="28"/>
        </w:rPr>
        <w:t>.</w:t>
      </w:r>
    </w:p>
    <w:p w:rsidR="003D7E55" w:rsidRPr="008236C1" w:rsidRDefault="003D7E55" w:rsidP="003D7E5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236C1">
        <w:rPr>
          <w:sz w:val="28"/>
          <w:szCs w:val="28"/>
        </w:rPr>
        <w:t xml:space="preserve">Вновь принятые </w:t>
      </w:r>
      <w:r>
        <w:rPr>
          <w:sz w:val="28"/>
          <w:szCs w:val="28"/>
        </w:rPr>
        <w:t xml:space="preserve">муниципальные </w:t>
      </w:r>
      <w:r w:rsidRPr="008236C1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Вербовологовского сельского поселения</w:t>
      </w:r>
      <w:r w:rsidRPr="008236C1">
        <w:rPr>
          <w:sz w:val="28"/>
          <w:szCs w:val="28"/>
        </w:rPr>
        <w:t xml:space="preserve"> будут являться инструментом реализации целей, поставленных Указом Президента Российской Федерации от 07.05.2018 № 204 «О национальных целях и стратегических задачах развития Российской Федерации на период до 2024 года». </w:t>
      </w:r>
    </w:p>
    <w:p w:rsidR="003D7E55" w:rsidRPr="008236C1" w:rsidRDefault="003D7E55" w:rsidP="003D7E5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236C1">
        <w:rPr>
          <w:sz w:val="28"/>
          <w:szCs w:val="28"/>
        </w:rPr>
        <w:t xml:space="preserve">Будет продолжена взвешенная долговая политика, направленная на обеспечение потребностей </w:t>
      </w:r>
      <w:r>
        <w:rPr>
          <w:sz w:val="28"/>
          <w:szCs w:val="28"/>
        </w:rPr>
        <w:t>Вербовологовского сельского поселения</w:t>
      </w:r>
      <w:r w:rsidRPr="008236C1">
        <w:rPr>
          <w:sz w:val="28"/>
          <w:szCs w:val="28"/>
        </w:rPr>
        <w:t xml:space="preserve"> в заемном финансировании, своевременном и полном исполнении долговых обязательств при минимизации расходов на обслуживание долга, поддержание объема и структуры долговых обязательств, исключающих их неисполнение, на безопасном уровне.</w:t>
      </w:r>
    </w:p>
    <w:p w:rsidR="003D7E55" w:rsidRPr="008236C1" w:rsidRDefault="003D7E55" w:rsidP="003D7E5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Необходимым условием повышения эффективности бюджетных расходов является обеспечение подотчетности (подконтрольности) бюджетных расходов. В этих целях планируется внедрение и применение единых федеральных стандартов внутреннего муниципального финансового контроля, устанавливающих единые подходы к проведению проверок, ревизий, обследований.</w:t>
      </w:r>
    </w:p>
    <w:p w:rsidR="003D7E55" w:rsidRPr="005A6D74" w:rsidRDefault="003D7E55" w:rsidP="003D7E55">
      <w:pPr>
        <w:widowControl w:val="0"/>
        <w:autoSpaceDE w:val="0"/>
        <w:autoSpaceDN w:val="0"/>
        <w:spacing w:line="237" w:lineRule="auto"/>
        <w:jc w:val="both"/>
        <w:rPr>
          <w:color w:val="000000"/>
          <w:sz w:val="28"/>
          <w:szCs w:val="28"/>
        </w:rPr>
      </w:pPr>
    </w:p>
    <w:p w:rsidR="007D09E8" w:rsidRPr="005A6D74" w:rsidRDefault="007D09E8" w:rsidP="003D7E55">
      <w:pPr>
        <w:widowControl w:val="0"/>
        <w:autoSpaceDE w:val="0"/>
        <w:autoSpaceDN w:val="0"/>
        <w:spacing w:line="237" w:lineRule="auto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2.1.</w:t>
      </w:r>
      <w:r w:rsidR="002A2483" w:rsidRPr="005A6D74">
        <w:rPr>
          <w:color w:val="000000"/>
          <w:sz w:val="28"/>
          <w:szCs w:val="28"/>
        </w:rPr>
        <w:t>  </w:t>
      </w:r>
      <w:r w:rsidRPr="005A6D74">
        <w:rPr>
          <w:color w:val="000000"/>
          <w:sz w:val="28"/>
          <w:szCs w:val="28"/>
        </w:rPr>
        <w:t>Меры, направленные на рост реальных доходов граждан</w:t>
      </w:r>
    </w:p>
    <w:p w:rsidR="002A2483" w:rsidRPr="005A6D74" w:rsidRDefault="002A2483" w:rsidP="006E6032">
      <w:pPr>
        <w:widowControl w:val="0"/>
        <w:autoSpaceDE w:val="0"/>
        <w:autoSpaceDN w:val="0"/>
        <w:spacing w:line="253" w:lineRule="auto"/>
        <w:jc w:val="center"/>
        <w:rPr>
          <w:color w:val="000000"/>
          <w:sz w:val="28"/>
          <w:szCs w:val="28"/>
        </w:rPr>
      </w:pPr>
    </w:p>
    <w:p w:rsidR="007D09E8" w:rsidRPr="005A6D74" w:rsidRDefault="007D09E8" w:rsidP="006E6032">
      <w:pPr>
        <w:widowControl w:val="0"/>
        <w:autoSpaceDE w:val="0"/>
        <w:autoSpaceDN w:val="0"/>
        <w:adjustRightInd w:val="0"/>
        <w:spacing w:line="253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Важную роль в повышении реальных доходов граждан будет играть ежегодное установление минимального размера оплаты труда в размере величины прожиточного минимума трудоспособного населения, поддержание достигнутых уровней заработной платы отдельных категорий работников, определенных указами Президента Российской Федерации от 07.05.2012 № 597</w:t>
      </w:r>
      <w:r w:rsidR="006E6032" w:rsidRPr="005A6D74">
        <w:rPr>
          <w:sz w:val="28"/>
          <w:szCs w:val="28"/>
        </w:rPr>
        <w:t>,</w:t>
      </w:r>
      <w:r w:rsidRPr="005A6D74">
        <w:rPr>
          <w:sz w:val="28"/>
          <w:szCs w:val="28"/>
        </w:rPr>
        <w:t xml:space="preserve"> от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>01.06.2012 № 761, от 28.12.2012 № 1</w:t>
      </w:r>
      <w:r w:rsidR="006E6032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 xml:space="preserve">688 (далее </w:t>
      </w:r>
      <w:r w:rsidR="006E6032" w:rsidRPr="005A6D74">
        <w:rPr>
          <w:sz w:val="28"/>
          <w:szCs w:val="28"/>
        </w:rPr>
        <w:t>–</w:t>
      </w:r>
      <w:r w:rsidRPr="005A6D74">
        <w:rPr>
          <w:sz w:val="28"/>
          <w:szCs w:val="28"/>
        </w:rPr>
        <w:t xml:space="preserve"> указы Президента Российской Федерации 2012 года), а также проведение ежегодной индексации заработной платы иных категорий работников организаций бюджетной сферы.</w:t>
      </w:r>
    </w:p>
    <w:p w:rsidR="007D09E8" w:rsidRPr="005A6D74" w:rsidRDefault="007D09E8" w:rsidP="006E6032">
      <w:pPr>
        <w:widowControl w:val="0"/>
        <w:autoSpaceDE w:val="0"/>
        <w:autoSpaceDN w:val="0"/>
        <w:adjustRightInd w:val="0"/>
        <w:spacing w:line="253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В целях сохранения достигнутого соотношения оплаты труда категорий работников, определенных указами Президента Российской Федерации 2012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>года, с показателем среднемесячного дохода от трудовой деятельности будут предусмотрены в полном объеме бюджетные ассигнования исходя из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 xml:space="preserve">прогнозного роста данного показателя в соответствии с прогнозом социально-экономического развития Ростовской области на 2020 </w:t>
      </w:r>
      <w:r w:rsidR="002A2483" w:rsidRPr="005A6D74">
        <w:rPr>
          <w:sz w:val="28"/>
          <w:szCs w:val="28"/>
        </w:rPr>
        <w:t>–</w:t>
      </w:r>
      <w:r w:rsidRPr="005A6D74">
        <w:rPr>
          <w:sz w:val="28"/>
          <w:szCs w:val="28"/>
        </w:rPr>
        <w:t xml:space="preserve"> 2022 годы.</w:t>
      </w:r>
    </w:p>
    <w:p w:rsidR="007D09E8" w:rsidRPr="005A6D74" w:rsidRDefault="007D09E8" w:rsidP="006E6032">
      <w:pPr>
        <w:widowControl w:val="0"/>
        <w:autoSpaceDE w:val="0"/>
        <w:autoSpaceDN w:val="0"/>
        <w:adjustRightInd w:val="0"/>
        <w:spacing w:line="253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В соответствии с планируемым внесением изменений в статью 1 Федерального закона от 19.06.2000 №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>82-ФЗ «О минимальном размере оплаты труда» будет предусмотрено повышение расходов на заработную плату низкооплачиваемых работников.</w:t>
      </w:r>
    </w:p>
    <w:p w:rsidR="007D09E8" w:rsidRPr="005A6D74" w:rsidRDefault="007D09E8" w:rsidP="003D7E55">
      <w:pPr>
        <w:widowControl w:val="0"/>
        <w:shd w:val="clear" w:color="auto" w:fill="FFFFFF"/>
        <w:spacing w:line="253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В целях повышения открытости и общественного участия граждан в</w:t>
      </w:r>
      <w:r w:rsidR="002A2483" w:rsidRPr="005A6D74">
        <w:rPr>
          <w:color w:val="000000"/>
          <w:sz w:val="28"/>
          <w:szCs w:val="28"/>
        </w:rPr>
        <w:t> </w:t>
      </w:r>
      <w:r w:rsidRPr="005A6D74">
        <w:rPr>
          <w:color w:val="000000"/>
          <w:sz w:val="28"/>
          <w:szCs w:val="28"/>
        </w:rPr>
        <w:t xml:space="preserve">управлении общественными финансами введена практика планирования бюджетных ассигнований в форме </w:t>
      </w:r>
      <w:r w:rsidRPr="005A6D74">
        <w:rPr>
          <w:sz w:val="28"/>
          <w:szCs w:val="28"/>
        </w:rPr>
        <w:t xml:space="preserve">инициативного бюджетирования при непосредственном участии жителей </w:t>
      </w:r>
      <w:r w:rsidR="003D7E55">
        <w:rPr>
          <w:sz w:val="28"/>
          <w:szCs w:val="28"/>
        </w:rPr>
        <w:t>поселения</w:t>
      </w:r>
      <w:r w:rsidRPr="005A6D74">
        <w:rPr>
          <w:sz w:val="28"/>
          <w:szCs w:val="28"/>
        </w:rPr>
        <w:t xml:space="preserve"> в решении вопросов местного значения.</w:t>
      </w:r>
    </w:p>
    <w:p w:rsidR="007D09E8" w:rsidRPr="005A6D74" w:rsidRDefault="007D09E8" w:rsidP="002040EE">
      <w:pPr>
        <w:widowControl w:val="0"/>
        <w:autoSpaceDE w:val="0"/>
        <w:autoSpaceDN w:val="0"/>
        <w:spacing w:line="253" w:lineRule="auto"/>
        <w:ind w:firstLine="709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2.</w:t>
      </w:r>
      <w:r w:rsidR="003D7E55">
        <w:rPr>
          <w:color w:val="000000"/>
          <w:sz w:val="28"/>
          <w:szCs w:val="28"/>
        </w:rPr>
        <w:t>2</w:t>
      </w:r>
      <w:r w:rsidRPr="005A6D74">
        <w:rPr>
          <w:color w:val="000000"/>
          <w:sz w:val="28"/>
          <w:szCs w:val="28"/>
        </w:rPr>
        <w:t>.</w:t>
      </w:r>
      <w:r w:rsidR="002A2483" w:rsidRPr="005A6D74">
        <w:rPr>
          <w:color w:val="000000"/>
          <w:sz w:val="28"/>
          <w:szCs w:val="28"/>
        </w:rPr>
        <w:t> </w:t>
      </w:r>
      <w:r w:rsidRPr="005A6D74">
        <w:rPr>
          <w:color w:val="000000"/>
          <w:sz w:val="28"/>
          <w:szCs w:val="28"/>
        </w:rPr>
        <w:t>Развитие проектных принципов управления</w:t>
      </w:r>
    </w:p>
    <w:p w:rsidR="002A2483" w:rsidRPr="005A6D74" w:rsidRDefault="002A2483" w:rsidP="002A2483">
      <w:pPr>
        <w:widowControl w:val="0"/>
        <w:autoSpaceDE w:val="0"/>
        <w:autoSpaceDN w:val="0"/>
        <w:spacing w:line="230" w:lineRule="auto"/>
        <w:ind w:firstLine="709"/>
        <w:jc w:val="center"/>
        <w:rPr>
          <w:sz w:val="28"/>
          <w:szCs w:val="28"/>
        </w:rPr>
      </w:pPr>
    </w:p>
    <w:p w:rsidR="007D09E8" w:rsidRPr="005A6D74" w:rsidRDefault="002040EE" w:rsidP="002A248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D611CF">
        <w:rPr>
          <w:sz w:val="28"/>
          <w:szCs w:val="28"/>
        </w:rPr>
        <w:t>Приоритетом бюдже</w:t>
      </w:r>
      <w:r>
        <w:rPr>
          <w:sz w:val="28"/>
          <w:szCs w:val="28"/>
        </w:rPr>
        <w:t xml:space="preserve">тной политики в сфере расходов будет </w:t>
      </w:r>
      <w:r w:rsidRPr="00D611CF">
        <w:rPr>
          <w:sz w:val="28"/>
          <w:szCs w:val="28"/>
        </w:rPr>
        <w:t>предоставление качественных и конкурентных государственных</w:t>
      </w:r>
      <w:r>
        <w:rPr>
          <w:sz w:val="28"/>
          <w:szCs w:val="28"/>
        </w:rPr>
        <w:t xml:space="preserve"> (муниципальных)</w:t>
      </w:r>
      <w:r w:rsidRPr="00D611CF">
        <w:rPr>
          <w:sz w:val="28"/>
          <w:szCs w:val="28"/>
        </w:rPr>
        <w:t xml:space="preserve"> услуг</w:t>
      </w:r>
      <w:r w:rsidR="007D09E8" w:rsidRPr="005A6D74">
        <w:rPr>
          <w:sz w:val="28"/>
          <w:szCs w:val="28"/>
        </w:rPr>
        <w:t>.</w:t>
      </w:r>
    </w:p>
    <w:p w:rsidR="007D09E8" w:rsidRPr="005A6D74" w:rsidRDefault="007D09E8" w:rsidP="002A2483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Реализация </w:t>
      </w:r>
      <w:r w:rsidR="002040EE">
        <w:rPr>
          <w:color w:val="000000"/>
          <w:sz w:val="28"/>
          <w:szCs w:val="28"/>
        </w:rPr>
        <w:t>муниципальных</w:t>
      </w:r>
      <w:r w:rsidRPr="005A6D74">
        <w:rPr>
          <w:color w:val="000000"/>
          <w:sz w:val="28"/>
          <w:szCs w:val="28"/>
        </w:rPr>
        <w:t xml:space="preserve"> программ </w:t>
      </w:r>
      <w:r w:rsidR="002040EE">
        <w:rPr>
          <w:color w:val="000000"/>
          <w:sz w:val="28"/>
          <w:szCs w:val="28"/>
        </w:rPr>
        <w:t>Вербовологовского сельского поселения</w:t>
      </w:r>
      <w:r w:rsidRPr="005A6D74">
        <w:rPr>
          <w:color w:val="000000"/>
          <w:sz w:val="28"/>
          <w:szCs w:val="28"/>
        </w:rPr>
        <w:t xml:space="preserve"> с учетом проектных принципов управления, обусловленных реализацией</w:t>
      </w:r>
      <w:r w:rsidR="002A2483" w:rsidRPr="005A6D74">
        <w:rPr>
          <w:color w:val="000000"/>
          <w:sz w:val="28"/>
          <w:szCs w:val="28"/>
        </w:rPr>
        <w:t xml:space="preserve"> </w:t>
      </w:r>
      <w:r w:rsidRPr="005A6D74">
        <w:rPr>
          <w:color w:val="000000"/>
          <w:sz w:val="28"/>
          <w:szCs w:val="28"/>
        </w:rPr>
        <w:t xml:space="preserve">Указа Президента Российской Федерации </w:t>
      </w:r>
      <w:r w:rsidRPr="005A6D74">
        <w:rPr>
          <w:sz w:val="28"/>
          <w:szCs w:val="28"/>
        </w:rPr>
        <w:t>от 07.05.2018 № 204</w:t>
      </w:r>
      <w:r w:rsidRPr="005A6D74">
        <w:rPr>
          <w:color w:val="000000"/>
          <w:sz w:val="28"/>
          <w:szCs w:val="28"/>
        </w:rPr>
        <w:t>, потребует</w:t>
      </w:r>
      <w:r w:rsidRPr="005A6D74">
        <w:rPr>
          <w:sz w:val="24"/>
          <w:szCs w:val="24"/>
        </w:rPr>
        <w:t xml:space="preserve"> </w:t>
      </w:r>
      <w:r w:rsidRPr="005A6D74">
        <w:rPr>
          <w:color w:val="000000"/>
          <w:sz w:val="28"/>
          <w:szCs w:val="28"/>
        </w:rPr>
        <w:t>построения гибкой и комплексной системы управления бюджетными расходами,  операционной эффективности использования бюджетных средств.</w:t>
      </w:r>
    </w:p>
    <w:p w:rsidR="007D09E8" w:rsidRPr="005A6D74" w:rsidRDefault="007D09E8" w:rsidP="002A2483">
      <w:pPr>
        <w:widowControl w:val="0"/>
        <w:autoSpaceDE w:val="0"/>
        <w:autoSpaceDN w:val="0"/>
        <w:adjustRightInd w:val="0"/>
        <w:spacing w:line="230" w:lineRule="auto"/>
        <w:ind w:firstLine="540"/>
        <w:jc w:val="both"/>
        <w:rPr>
          <w:sz w:val="28"/>
          <w:szCs w:val="28"/>
        </w:rPr>
      </w:pPr>
      <w:r w:rsidRPr="005A6D74">
        <w:rPr>
          <w:sz w:val="28"/>
          <w:szCs w:val="28"/>
        </w:rPr>
        <w:t xml:space="preserve">С учетом интеграции реализуемых в рамках данного указа </w:t>
      </w:r>
      <w:r w:rsidR="002040EE">
        <w:rPr>
          <w:sz w:val="28"/>
          <w:szCs w:val="28"/>
        </w:rPr>
        <w:t>муниципальные</w:t>
      </w:r>
      <w:r w:rsidRPr="005A6D74">
        <w:rPr>
          <w:sz w:val="28"/>
          <w:szCs w:val="28"/>
        </w:rPr>
        <w:t xml:space="preserve"> программы должны стать простым и эффективным инструментом организации как проектной, так</w:t>
      </w:r>
      <w:r w:rsidR="002A2483" w:rsidRPr="005A6D74">
        <w:rPr>
          <w:sz w:val="28"/>
          <w:szCs w:val="28"/>
        </w:rPr>
        <w:t>  </w:t>
      </w:r>
      <w:r w:rsidRPr="005A6D74">
        <w:rPr>
          <w:sz w:val="28"/>
          <w:szCs w:val="28"/>
        </w:rPr>
        <w:t>и</w:t>
      </w:r>
      <w:r w:rsidR="002A2483" w:rsidRPr="005A6D74">
        <w:rPr>
          <w:sz w:val="28"/>
          <w:szCs w:val="28"/>
        </w:rPr>
        <w:t>  </w:t>
      </w:r>
      <w:r w:rsidRPr="005A6D74">
        <w:rPr>
          <w:sz w:val="28"/>
          <w:szCs w:val="28"/>
        </w:rPr>
        <w:t>текущей деятельности орган</w:t>
      </w:r>
      <w:r w:rsidR="002040EE">
        <w:rPr>
          <w:sz w:val="28"/>
          <w:szCs w:val="28"/>
        </w:rPr>
        <w:t>а местного самоуправления</w:t>
      </w:r>
      <w:r w:rsidRPr="005A6D74">
        <w:rPr>
          <w:sz w:val="28"/>
          <w:szCs w:val="28"/>
        </w:rPr>
        <w:t>, отражающим взаимосвязь затраченных ресурсов и полученных результатов.</w:t>
      </w:r>
    </w:p>
    <w:p w:rsidR="007D09E8" w:rsidRPr="005A6D74" w:rsidRDefault="007D09E8" w:rsidP="002A2483">
      <w:pPr>
        <w:widowControl w:val="0"/>
        <w:autoSpaceDE w:val="0"/>
        <w:autoSpaceDN w:val="0"/>
        <w:spacing w:line="230" w:lineRule="auto"/>
        <w:ind w:firstLine="709"/>
        <w:jc w:val="center"/>
        <w:rPr>
          <w:color w:val="000000"/>
          <w:sz w:val="28"/>
          <w:szCs w:val="28"/>
        </w:rPr>
      </w:pPr>
    </w:p>
    <w:p w:rsidR="002A2483" w:rsidRPr="005A6D74" w:rsidRDefault="007D09E8" w:rsidP="002A2483">
      <w:pPr>
        <w:widowControl w:val="0"/>
        <w:autoSpaceDE w:val="0"/>
        <w:autoSpaceDN w:val="0"/>
        <w:spacing w:line="230" w:lineRule="auto"/>
        <w:jc w:val="center"/>
        <w:rPr>
          <w:sz w:val="28"/>
          <w:szCs w:val="28"/>
        </w:rPr>
      </w:pPr>
      <w:r w:rsidRPr="005A6D74">
        <w:rPr>
          <w:color w:val="000000"/>
          <w:sz w:val="28"/>
          <w:szCs w:val="28"/>
        </w:rPr>
        <w:t>2.</w:t>
      </w:r>
      <w:r w:rsidR="00051BF2">
        <w:rPr>
          <w:color w:val="000000"/>
          <w:sz w:val="28"/>
          <w:szCs w:val="28"/>
        </w:rPr>
        <w:t>3</w:t>
      </w:r>
      <w:r w:rsidRPr="005A6D74">
        <w:rPr>
          <w:color w:val="000000"/>
          <w:sz w:val="28"/>
          <w:szCs w:val="28"/>
        </w:rPr>
        <w:t>. </w:t>
      </w:r>
      <w:r w:rsidRPr="005A6D74">
        <w:rPr>
          <w:sz w:val="28"/>
          <w:szCs w:val="28"/>
        </w:rPr>
        <w:t xml:space="preserve">Эффективность </w:t>
      </w:r>
      <w:r w:rsidR="007E0D6B" w:rsidRPr="005A6D74">
        <w:rPr>
          <w:sz w:val="28"/>
          <w:szCs w:val="28"/>
        </w:rPr>
        <w:t>орган</w:t>
      </w:r>
      <w:r w:rsidR="007E0D6B">
        <w:rPr>
          <w:sz w:val="28"/>
          <w:szCs w:val="28"/>
        </w:rPr>
        <w:t>а местного самоуправления</w:t>
      </w:r>
    </w:p>
    <w:p w:rsidR="007D09E8" w:rsidRPr="005A6D74" w:rsidRDefault="007D09E8" w:rsidP="002A2483">
      <w:pPr>
        <w:widowControl w:val="0"/>
        <w:autoSpaceDE w:val="0"/>
        <w:autoSpaceDN w:val="0"/>
        <w:spacing w:line="230" w:lineRule="auto"/>
        <w:jc w:val="center"/>
        <w:rPr>
          <w:sz w:val="28"/>
          <w:szCs w:val="28"/>
        </w:rPr>
      </w:pPr>
      <w:r w:rsidRPr="005A6D74">
        <w:rPr>
          <w:sz w:val="28"/>
          <w:szCs w:val="28"/>
        </w:rPr>
        <w:t xml:space="preserve">и внутреннего муниципального финансового контроля </w:t>
      </w:r>
    </w:p>
    <w:p w:rsidR="002A2483" w:rsidRPr="005A6D74" w:rsidRDefault="002A2483" w:rsidP="002A2483">
      <w:pPr>
        <w:widowControl w:val="0"/>
        <w:autoSpaceDE w:val="0"/>
        <w:autoSpaceDN w:val="0"/>
        <w:spacing w:line="230" w:lineRule="auto"/>
        <w:jc w:val="center"/>
        <w:rPr>
          <w:sz w:val="28"/>
          <w:szCs w:val="28"/>
        </w:rPr>
      </w:pPr>
    </w:p>
    <w:p w:rsidR="007D09E8" w:rsidRPr="005A6D74" w:rsidRDefault="007D09E8" w:rsidP="002A248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color w:val="000000"/>
          <w:sz w:val="28"/>
          <w:szCs w:val="28"/>
        </w:rPr>
        <w:t xml:space="preserve">Эффективность деятельности </w:t>
      </w:r>
      <w:r w:rsidR="00051BF2" w:rsidRPr="005A6D74">
        <w:rPr>
          <w:sz w:val="28"/>
          <w:szCs w:val="28"/>
        </w:rPr>
        <w:t>орган</w:t>
      </w:r>
      <w:r w:rsidR="00051BF2">
        <w:rPr>
          <w:sz w:val="28"/>
          <w:szCs w:val="28"/>
        </w:rPr>
        <w:t>а местного самоуправления</w:t>
      </w:r>
      <w:r w:rsidRPr="005A6D74">
        <w:rPr>
          <w:color w:val="000000"/>
          <w:sz w:val="28"/>
          <w:szCs w:val="28"/>
        </w:rPr>
        <w:t xml:space="preserve"> будет определяться с учетом достижения целей, установленных </w:t>
      </w:r>
      <w:r w:rsidRPr="005A6D74">
        <w:rPr>
          <w:sz w:val="28"/>
          <w:szCs w:val="28"/>
        </w:rPr>
        <w:t>Указом Президента Российской Федерации от 07.05.2018 №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>204, а также показателей в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>соответствии с Указом Президента Российской Федерации от 25.04.2019 №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 xml:space="preserve">193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Федерации». </w:t>
      </w:r>
    </w:p>
    <w:p w:rsidR="007D09E8" w:rsidRPr="005A6D74" w:rsidRDefault="007D09E8" w:rsidP="002A248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На основании бюджетного законодательства предусмотрены меры персональной ответственности за недостижение установленных показателей.</w:t>
      </w:r>
    </w:p>
    <w:p w:rsidR="007D09E8" w:rsidRPr="005A6D74" w:rsidRDefault="007D09E8" w:rsidP="002A2483">
      <w:pPr>
        <w:widowControl w:val="0"/>
        <w:autoSpaceDE w:val="0"/>
        <w:autoSpaceDN w:val="0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Нормативно-правовое регулирование бюджетного процесса будет осуществляться на основе изменений бюджетного законодательства на федеральном уровне и необходимости разработки новых нормативных правовых актов, обязательных к принятию согласно установленным требованиям.</w:t>
      </w:r>
    </w:p>
    <w:p w:rsidR="007D09E8" w:rsidRPr="005A6D74" w:rsidRDefault="007D09E8" w:rsidP="002A2483">
      <w:pPr>
        <w:widowControl w:val="0"/>
        <w:shd w:val="clear" w:color="auto" w:fill="FFFFFF"/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Прозрачность и возможность контроля буд</w:t>
      </w:r>
      <w:r w:rsidR="006E6032" w:rsidRPr="005A6D74">
        <w:rPr>
          <w:color w:val="000000"/>
          <w:sz w:val="28"/>
          <w:szCs w:val="28"/>
        </w:rPr>
        <w:t>у</w:t>
      </w:r>
      <w:r w:rsidRPr="005A6D74">
        <w:rPr>
          <w:color w:val="000000"/>
          <w:sz w:val="28"/>
          <w:szCs w:val="28"/>
        </w:rPr>
        <w:t>т обеспечен</w:t>
      </w:r>
      <w:r w:rsidR="006E6032" w:rsidRPr="005A6D74">
        <w:rPr>
          <w:color w:val="000000"/>
          <w:sz w:val="28"/>
          <w:szCs w:val="28"/>
        </w:rPr>
        <w:t>ы</w:t>
      </w:r>
      <w:r w:rsidRPr="005A6D74">
        <w:rPr>
          <w:color w:val="000000"/>
          <w:sz w:val="28"/>
          <w:szCs w:val="28"/>
        </w:rPr>
        <w:t xml:space="preserve"> посредством увязки направлений расходов с измеримыми результатами </w:t>
      </w:r>
      <w:r w:rsidR="004F1D09">
        <w:rPr>
          <w:color w:val="000000"/>
          <w:sz w:val="28"/>
          <w:szCs w:val="28"/>
        </w:rPr>
        <w:t>областных</w:t>
      </w:r>
      <w:r w:rsidRPr="005A6D74">
        <w:rPr>
          <w:color w:val="000000"/>
          <w:sz w:val="28"/>
          <w:szCs w:val="28"/>
        </w:rPr>
        <w:t xml:space="preserve"> проектов.</w:t>
      </w:r>
    </w:p>
    <w:p w:rsidR="007D09E8" w:rsidRPr="005A6D74" w:rsidRDefault="007D09E8" w:rsidP="002A2483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Необходимым условием повышения эффективности бюджетных расходов будет обеспечение подотчетности (подконтрольности) бюджетных расходов, которое предполагает:</w:t>
      </w:r>
    </w:p>
    <w:p w:rsidR="007D09E8" w:rsidRPr="005A6D74" w:rsidRDefault="007D09E8" w:rsidP="002A2483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применение единых федеральных стандартов внутреннего государственного (муниципального) финансового контроля, устанавливающих единые принципы определения и основания проведения проверок, ревизий, обследований;</w:t>
      </w:r>
    </w:p>
    <w:p w:rsidR="007D09E8" w:rsidRPr="005A6D74" w:rsidRDefault="007D09E8" w:rsidP="004F1D09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совершенствование риск-ориентированных подходов к планиро</w:t>
      </w:r>
      <w:r w:rsidR="004F1D09">
        <w:rPr>
          <w:sz w:val="28"/>
          <w:szCs w:val="28"/>
        </w:rPr>
        <w:t>ванию контрольной деятельности.</w:t>
      </w:r>
    </w:p>
    <w:p w:rsidR="007D09E8" w:rsidRPr="005A6D74" w:rsidRDefault="007D09E8" w:rsidP="002A2483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В соответствии с изменениями, внесенными в Бюджетный кодекс Российской Федерации Федеральным законом от 26.07.2019 №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>199-ФЗ «О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>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аудита» предусмотрено внесение изменений в нормативно-правовую базу в части уточнения положений по осуществлению внутреннего государственного (муниципального) финансового контроля и внутреннего финансового аудита на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>основании утвержденных федеральных стандартов.</w:t>
      </w:r>
    </w:p>
    <w:p w:rsidR="007D09E8" w:rsidRPr="005A6D74" w:rsidRDefault="007D09E8" w:rsidP="002A2483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</w:p>
    <w:p w:rsidR="007D09E8" w:rsidRPr="005A6D74" w:rsidRDefault="007D09E8" w:rsidP="002A2483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3.</w:t>
      </w:r>
      <w:r w:rsidR="002A2483" w:rsidRPr="005A6D74">
        <w:rPr>
          <w:sz w:val="28"/>
          <w:szCs w:val="28"/>
        </w:rPr>
        <w:t> </w:t>
      </w:r>
      <w:r w:rsidRPr="005A6D74">
        <w:rPr>
          <w:color w:val="000000"/>
          <w:sz w:val="28"/>
          <w:szCs w:val="28"/>
        </w:rPr>
        <w:t xml:space="preserve">Повышение эффективности </w:t>
      </w:r>
    </w:p>
    <w:p w:rsidR="007D09E8" w:rsidRPr="005A6D74" w:rsidRDefault="007D09E8" w:rsidP="002A2483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  <w:r w:rsidRPr="005A6D74">
        <w:rPr>
          <w:color w:val="000000"/>
          <w:sz w:val="28"/>
          <w:szCs w:val="28"/>
        </w:rPr>
        <w:t>и приоритизация бюджетных расходов</w:t>
      </w:r>
    </w:p>
    <w:p w:rsidR="007D09E8" w:rsidRPr="005A6D74" w:rsidRDefault="007D09E8" w:rsidP="002A2483">
      <w:pPr>
        <w:widowControl w:val="0"/>
        <w:autoSpaceDE w:val="0"/>
        <w:autoSpaceDN w:val="0"/>
        <w:spacing w:line="230" w:lineRule="auto"/>
        <w:jc w:val="center"/>
        <w:rPr>
          <w:color w:val="000000"/>
          <w:sz w:val="28"/>
          <w:szCs w:val="28"/>
        </w:rPr>
      </w:pPr>
    </w:p>
    <w:p w:rsidR="007D09E8" w:rsidRPr="005A6D74" w:rsidRDefault="007D09E8" w:rsidP="002A248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Бюджетная политика в сфере расходов будет направлена на безусловное исполнение действующих расходных обязательств, в том числе с учетом их</w:t>
      </w:r>
      <w:r w:rsidR="002A2483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>приоритизации и повышения эффективности использования финансовых ресурсов.</w:t>
      </w:r>
    </w:p>
    <w:p w:rsidR="007D09E8" w:rsidRPr="005A6D74" w:rsidRDefault="007D09E8" w:rsidP="00FE2DB2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 xml:space="preserve">В целях создания условий для эффективного использования средств </w:t>
      </w:r>
      <w:r w:rsidR="004F1D09">
        <w:rPr>
          <w:sz w:val="28"/>
          <w:szCs w:val="28"/>
        </w:rPr>
        <w:t>местного</w:t>
      </w:r>
      <w:r w:rsidRPr="005A6D74">
        <w:rPr>
          <w:sz w:val="28"/>
          <w:szCs w:val="28"/>
        </w:rPr>
        <w:t xml:space="preserve"> бюджета и мобилизации ресурсов продолжится применение следующих основных подходов:</w:t>
      </w:r>
    </w:p>
    <w:p w:rsidR="007D09E8" w:rsidRPr="005A6D74" w:rsidRDefault="007D09E8" w:rsidP="00FE2DB2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формирование расходных обязательств с учетом переформатирования структ</w:t>
      </w:r>
      <w:r w:rsidR="006E6032" w:rsidRPr="005A6D74">
        <w:rPr>
          <w:sz w:val="28"/>
          <w:szCs w:val="28"/>
        </w:rPr>
        <w:t xml:space="preserve">уры расходов </w:t>
      </w:r>
      <w:r w:rsidR="004F1D09">
        <w:rPr>
          <w:sz w:val="28"/>
          <w:szCs w:val="28"/>
        </w:rPr>
        <w:t>местного</w:t>
      </w:r>
      <w:r w:rsidR="006E6032" w:rsidRPr="005A6D74">
        <w:rPr>
          <w:sz w:val="28"/>
          <w:szCs w:val="28"/>
        </w:rPr>
        <w:t xml:space="preserve"> бюджета</w:t>
      </w:r>
      <w:r w:rsidRPr="005A6D74">
        <w:rPr>
          <w:sz w:val="28"/>
          <w:szCs w:val="28"/>
        </w:rPr>
        <w:t xml:space="preserve"> исходя из приоритетов, установленных в региональных проектах;</w:t>
      </w:r>
    </w:p>
    <w:p w:rsidR="007D09E8" w:rsidRPr="005A6D74" w:rsidRDefault="007D09E8" w:rsidP="00FE2DB2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 xml:space="preserve">разработка бюджета на основе </w:t>
      </w:r>
      <w:r w:rsidR="004F1D09">
        <w:rPr>
          <w:sz w:val="28"/>
          <w:szCs w:val="28"/>
        </w:rPr>
        <w:t>муниципальных</w:t>
      </w:r>
      <w:r w:rsidRPr="005A6D74">
        <w:rPr>
          <w:sz w:val="28"/>
          <w:szCs w:val="28"/>
        </w:rPr>
        <w:t xml:space="preserve"> программ;</w:t>
      </w:r>
    </w:p>
    <w:p w:rsidR="007D09E8" w:rsidRPr="005A6D74" w:rsidRDefault="007D09E8" w:rsidP="00FE2DB2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 xml:space="preserve">обеспечение реструктуризации бюджетной сети, при условии сохранения качества и объемов </w:t>
      </w:r>
      <w:r w:rsidR="004F1D09">
        <w:rPr>
          <w:sz w:val="28"/>
          <w:szCs w:val="28"/>
        </w:rPr>
        <w:t>муниципальных</w:t>
      </w:r>
      <w:r w:rsidRPr="005A6D74">
        <w:rPr>
          <w:sz w:val="28"/>
          <w:szCs w:val="28"/>
        </w:rPr>
        <w:t xml:space="preserve"> услуг;</w:t>
      </w:r>
    </w:p>
    <w:p w:rsidR="007D09E8" w:rsidRPr="005A6D74" w:rsidRDefault="007D09E8" w:rsidP="00FE2DB2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 xml:space="preserve">замещение расходов </w:t>
      </w:r>
      <w:r w:rsidR="004F1D09">
        <w:rPr>
          <w:sz w:val="28"/>
          <w:szCs w:val="28"/>
        </w:rPr>
        <w:t xml:space="preserve">местного </w:t>
      </w:r>
      <w:r w:rsidRPr="005A6D74">
        <w:rPr>
          <w:sz w:val="28"/>
          <w:szCs w:val="28"/>
        </w:rPr>
        <w:t xml:space="preserve"> бюджета, направляемых </w:t>
      </w:r>
      <w:r w:rsidR="004F1D09">
        <w:rPr>
          <w:sz w:val="28"/>
          <w:szCs w:val="28"/>
        </w:rPr>
        <w:t>муниципальным</w:t>
      </w:r>
      <w:r w:rsidRPr="005A6D74">
        <w:rPr>
          <w:sz w:val="28"/>
          <w:szCs w:val="28"/>
        </w:rPr>
        <w:t xml:space="preserve"> бюджетным в форме субсидий на оказание </w:t>
      </w:r>
      <w:r w:rsidR="004F1D09">
        <w:rPr>
          <w:sz w:val="28"/>
          <w:szCs w:val="28"/>
        </w:rPr>
        <w:t>муниципальных</w:t>
      </w:r>
      <w:r w:rsidRPr="005A6D74">
        <w:rPr>
          <w:sz w:val="28"/>
          <w:szCs w:val="28"/>
        </w:rPr>
        <w:t xml:space="preserve"> услуг (выполнение работ), альтернативными источниками финансирования, а также использовани</w:t>
      </w:r>
      <w:r w:rsidR="006E6032" w:rsidRPr="005A6D74">
        <w:rPr>
          <w:sz w:val="28"/>
          <w:szCs w:val="28"/>
        </w:rPr>
        <w:t>е</w:t>
      </w:r>
      <w:r w:rsidRPr="005A6D74">
        <w:rPr>
          <w:sz w:val="28"/>
          <w:szCs w:val="28"/>
        </w:rPr>
        <w:t xml:space="preserve"> минимальных базовых нормативов затрат на оказание </w:t>
      </w:r>
      <w:r w:rsidR="004F1D09">
        <w:rPr>
          <w:sz w:val="28"/>
          <w:szCs w:val="28"/>
        </w:rPr>
        <w:t>муниципальных</w:t>
      </w:r>
      <w:r w:rsidRPr="005A6D74">
        <w:rPr>
          <w:sz w:val="28"/>
          <w:szCs w:val="28"/>
        </w:rPr>
        <w:t xml:space="preserve"> услуг;</w:t>
      </w:r>
    </w:p>
    <w:p w:rsidR="007D09E8" w:rsidRPr="005A6D74" w:rsidRDefault="007D09E8" w:rsidP="00FE2DB2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неустановление расходных обязательств, не связанных с решением вопросов, отнесенных Конституцией Российской Федерации и федеральными законами к полномочиям орган</w:t>
      </w:r>
      <w:r w:rsidR="004F1D09">
        <w:rPr>
          <w:sz w:val="28"/>
          <w:szCs w:val="28"/>
        </w:rPr>
        <w:t>ам</w:t>
      </w:r>
      <w:r w:rsidRPr="005A6D74">
        <w:rPr>
          <w:sz w:val="28"/>
          <w:szCs w:val="28"/>
        </w:rPr>
        <w:t xml:space="preserve"> </w:t>
      </w:r>
      <w:r w:rsidR="004F1D09">
        <w:rPr>
          <w:sz w:val="28"/>
          <w:szCs w:val="28"/>
        </w:rPr>
        <w:t>местного самоуправления</w:t>
      </w:r>
      <w:r w:rsidRPr="005A6D74">
        <w:rPr>
          <w:sz w:val="28"/>
          <w:szCs w:val="28"/>
        </w:rPr>
        <w:t>;</w:t>
      </w:r>
    </w:p>
    <w:p w:rsidR="007D09E8" w:rsidRPr="005A6D74" w:rsidRDefault="007D09E8" w:rsidP="00FE2DB2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активное привлечение внебюджетных ресурсов, направление средств от</w:t>
      </w:r>
      <w:r w:rsidR="00FE2DB2" w:rsidRPr="005A6D74">
        <w:rPr>
          <w:sz w:val="28"/>
          <w:szCs w:val="28"/>
        </w:rPr>
        <w:t> </w:t>
      </w:r>
      <w:r w:rsidRPr="005A6D74">
        <w:rPr>
          <w:sz w:val="28"/>
          <w:szCs w:val="28"/>
        </w:rPr>
        <w:t>приносящей доход деятельности в том числе на повышение оплаты труда отдельным категориям работников, поименованных в указах Президента Российской Федерации 2012 года;</w:t>
      </w:r>
    </w:p>
    <w:p w:rsidR="007D09E8" w:rsidRPr="005A6D74" w:rsidRDefault="007D09E8" w:rsidP="00FE2DB2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 xml:space="preserve">совершенствование модели исполнения полномочий по внутреннему </w:t>
      </w:r>
      <w:r w:rsidR="004F1D09">
        <w:rPr>
          <w:sz w:val="28"/>
          <w:szCs w:val="28"/>
        </w:rPr>
        <w:t>муниципальному</w:t>
      </w:r>
      <w:r w:rsidRPr="005A6D74">
        <w:rPr>
          <w:sz w:val="28"/>
          <w:szCs w:val="28"/>
        </w:rPr>
        <w:t xml:space="preserve"> финансовому контролю на всех этапах бюджетного процесса;</w:t>
      </w:r>
    </w:p>
    <w:p w:rsidR="007D09E8" w:rsidRPr="005A6D74" w:rsidRDefault="007D09E8" w:rsidP="004F1D09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обеспечение соблюдения финансовой дисциплины при использовании бюджетных средств</w:t>
      </w:r>
    </w:p>
    <w:p w:rsidR="007D09E8" w:rsidRPr="005A6D74" w:rsidRDefault="007D09E8" w:rsidP="00FE2DB2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pacing w:val="6"/>
          <w:sz w:val="28"/>
          <w:szCs w:val="28"/>
        </w:rPr>
        <w:t xml:space="preserve">Приоритетными направлениями инвестиционных расходов в 2020 </w:t>
      </w:r>
      <w:r w:rsidR="00FE2DB2" w:rsidRPr="005A6D74">
        <w:rPr>
          <w:spacing w:val="6"/>
          <w:sz w:val="28"/>
          <w:szCs w:val="28"/>
        </w:rPr>
        <w:t>–</w:t>
      </w:r>
      <w:r w:rsidRPr="005A6D74">
        <w:rPr>
          <w:spacing w:val="6"/>
          <w:sz w:val="28"/>
          <w:szCs w:val="28"/>
        </w:rPr>
        <w:t xml:space="preserve"> 2022 годах</w:t>
      </w:r>
      <w:r w:rsidRPr="005A6D74">
        <w:rPr>
          <w:sz w:val="28"/>
          <w:szCs w:val="28"/>
        </w:rPr>
        <w:t xml:space="preserve"> будут:</w:t>
      </w:r>
    </w:p>
    <w:p w:rsidR="007D09E8" w:rsidRPr="005A6D74" w:rsidRDefault="007D09E8" w:rsidP="00FE2DB2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5A6D74">
        <w:rPr>
          <w:sz w:val="28"/>
          <w:szCs w:val="28"/>
        </w:rPr>
        <w:t>ремонт объектов культуры и спорта;</w:t>
      </w:r>
    </w:p>
    <w:p w:rsidR="007D09E8" w:rsidRPr="005A6D74" w:rsidRDefault="004F1D09" w:rsidP="004F1D09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дорожная деятельность</w:t>
      </w:r>
      <w:r w:rsidR="007D09E8" w:rsidRPr="005A6D74">
        <w:rPr>
          <w:sz w:val="28"/>
          <w:szCs w:val="28"/>
        </w:rPr>
        <w:t>.</w:t>
      </w:r>
    </w:p>
    <w:p w:rsidR="007E0D6B" w:rsidRDefault="007E0D6B" w:rsidP="007E0D6B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</w:p>
    <w:p w:rsidR="007E0D6B" w:rsidRPr="00D611CF" w:rsidRDefault="007E0D6B" w:rsidP="007E0D6B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D611CF">
        <w:rPr>
          <w:color w:val="000000"/>
          <w:sz w:val="28"/>
          <w:szCs w:val="28"/>
        </w:rPr>
        <w:t xml:space="preserve">Основные подходы </w:t>
      </w:r>
    </w:p>
    <w:p w:rsidR="007E0D6B" w:rsidRPr="00D611CF" w:rsidRDefault="007E0D6B" w:rsidP="007E0D6B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D611CF">
        <w:rPr>
          <w:color w:val="000000"/>
          <w:sz w:val="28"/>
          <w:szCs w:val="28"/>
        </w:rPr>
        <w:t>к формированию межбюджетных отношений</w:t>
      </w:r>
    </w:p>
    <w:p w:rsidR="007E0D6B" w:rsidRPr="00D611CF" w:rsidRDefault="007E0D6B" w:rsidP="007E0D6B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</w:p>
    <w:p w:rsidR="007E0D6B" w:rsidRPr="008236C1" w:rsidRDefault="007E0D6B" w:rsidP="007E0D6B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Бюджетная политика в сфере межбюджетных отношен</w:t>
      </w:r>
      <w:r>
        <w:rPr>
          <w:sz w:val="28"/>
          <w:szCs w:val="28"/>
        </w:rPr>
        <w:t xml:space="preserve">ий </w:t>
      </w:r>
      <w:r>
        <w:rPr>
          <w:sz w:val="28"/>
          <w:szCs w:val="28"/>
        </w:rPr>
        <w:br/>
        <w:t>в 2020</w:t>
      </w:r>
      <w:r w:rsidRPr="008236C1">
        <w:rPr>
          <w:sz w:val="28"/>
          <w:szCs w:val="28"/>
        </w:rPr>
        <w:t xml:space="preserve"> – 202</w:t>
      </w:r>
      <w:r>
        <w:rPr>
          <w:sz w:val="28"/>
          <w:szCs w:val="28"/>
        </w:rPr>
        <w:t>2</w:t>
      </w:r>
      <w:r w:rsidRPr="008236C1">
        <w:rPr>
          <w:sz w:val="28"/>
          <w:szCs w:val="28"/>
        </w:rPr>
        <w:t xml:space="preserve"> годах будет строиться с учетом необходимости обеспечения сбалансированности местных бюджетов, осуществления контроля за использованием бюджетных средств и организацией бюджетного процесса</w:t>
      </w:r>
      <w:r>
        <w:rPr>
          <w:sz w:val="28"/>
          <w:szCs w:val="28"/>
        </w:rPr>
        <w:t>.</w:t>
      </w:r>
      <w:r w:rsidRPr="008236C1">
        <w:rPr>
          <w:sz w:val="28"/>
          <w:szCs w:val="28"/>
        </w:rPr>
        <w:t xml:space="preserve">  </w:t>
      </w:r>
    </w:p>
    <w:p w:rsidR="007E0D6B" w:rsidRPr="008236C1" w:rsidRDefault="007E0D6B" w:rsidP="007E0D6B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Обеспечение устойчивого и сбалансированного исполнения местных бюджетов, сохранение безопасного уровня долговой нагрузки должны быть обеспечены за счет принятия и реализации на местном уровне следующих мер с учетом методической поддержки министерства финансов Ростовской области:</w:t>
      </w:r>
    </w:p>
    <w:p w:rsidR="007E0D6B" w:rsidRPr="008236C1" w:rsidRDefault="007E0D6B" w:rsidP="007E0D6B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увеличения поступлений налоговых и неналоговых доходов;</w:t>
      </w:r>
    </w:p>
    <w:p w:rsidR="007E0D6B" w:rsidRPr="008236C1" w:rsidRDefault="007E0D6B" w:rsidP="007E0D6B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оптимизации бюджетных расходов и долговой нагрузки;</w:t>
      </w:r>
    </w:p>
    <w:p w:rsidR="007E0D6B" w:rsidRPr="008236C1" w:rsidRDefault="007E0D6B" w:rsidP="007E0D6B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 w:rsidRPr="008236C1">
        <w:rPr>
          <w:sz w:val="28"/>
          <w:szCs w:val="28"/>
        </w:rPr>
        <w:t>выполнения требований бюджетного законодательства и соглашений о предоставлении межбюджетных трансфертов.</w:t>
      </w:r>
    </w:p>
    <w:bookmarkEnd w:id="0"/>
    <w:p w:rsidR="007D09E8" w:rsidRPr="005A6D74" w:rsidRDefault="007D09E8" w:rsidP="00FE2DB2">
      <w:pPr>
        <w:widowControl w:val="0"/>
        <w:autoSpaceDE w:val="0"/>
        <w:autoSpaceDN w:val="0"/>
        <w:adjustRightInd w:val="0"/>
        <w:spacing w:line="230" w:lineRule="auto"/>
        <w:jc w:val="center"/>
        <w:rPr>
          <w:sz w:val="28"/>
          <w:szCs w:val="28"/>
        </w:rPr>
      </w:pPr>
    </w:p>
    <w:sectPr w:rsidR="007D09E8" w:rsidRPr="005A6D74" w:rsidSect="00A43F47">
      <w:footerReference w:type="even" r:id="rId7"/>
      <w:footerReference w:type="default" r:id="rId8"/>
      <w:pgSz w:w="11907" w:h="16840"/>
      <w:pgMar w:top="680" w:right="851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41CF" w:rsidRDefault="00CF41CF">
      <w:r>
        <w:separator/>
      </w:r>
    </w:p>
  </w:endnote>
  <w:endnote w:type="continuationSeparator" w:id="0">
    <w:p w:rsidR="00CF41CF" w:rsidRDefault="00CF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 Souvenir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6743" w:rsidRDefault="00D607BC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B2674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26743" w:rsidRDefault="00B26743">
    <w:pPr>
      <w:pStyle w:val="a7"/>
      <w:ind w:right="360"/>
    </w:pPr>
  </w:p>
  <w:p w:rsidR="00B26743" w:rsidRDefault="00B267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6743" w:rsidRDefault="00D607BC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B2674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E0D6B">
      <w:rPr>
        <w:rStyle w:val="ab"/>
        <w:noProof/>
      </w:rPr>
      <w:t>7</w:t>
    </w:r>
    <w:r>
      <w:rPr>
        <w:rStyle w:val="ab"/>
      </w:rPr>
      <w:fldChar w:fldCharType="end"/>
    </w:r>
  </w:p>
  <w:p w:rsidR="00B26743" w:rsidRPr="00A65ACD" w:rsidRDefault="00B2674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41CF" w:rsidRDefault="00CF41CF">
      <w:r>
        <w:separator/>
      </w:r>
    </w:p>
  </w:footnote>
  <w:footnote w:type="continuationSeparator" w:id="0">
    <w:p w:rsidR="00CF41CF" w:rsidRDefault="00CF4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1" w:dllVersion="512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09E8"/>
    <w:rsid w:val="000021E0"/>
    <w:rsid w:val="00017C82"/>
    <w:rsid w:val="00050C68"/>
    <w:rsid w:val="00051BF2"/>
    <w:rsid w:val="0005372C"/>
    <w:rsid w:val="00054D8B"/>
    <w:rsid w:val="000559D5"/>
    <w:rsid w:val="00060F3C"/>
    <w:rsid w:val="00077AE1"/>
    <w:rsid w:val="000808D6"/>
    <w:rsid w:val="00090558"/>
    <w:rsid w:val="00092560"/>
    <w:rsid w:val="000A726F"/>
    <w:rsid w:val="000A766B"/>
    <w:rsid w:val="000B4002"/>
    <w:rsid w:val="000B66C7"/>
    <w:rsid w:val="000C2E91"/>
    <w:rsid w:val="000C430D"/>
    <w:rsid w:val="000F006C"/>
    <w:rsid w:val="000F2B40"/>
    <w:rsid w:val="000F5B6A"/>
    <w:rsid w:val="001006EB"/>
    <w:rsid w:val="00104E0D"/>
    <w:rsid w:val="0010504A"/>
    <w:rsid w:val="00116BFA"/>
    <w:rsid w:val="00125DE3"/>
    <w:rsid w:val="00153B21"/>
    <w:rsid w:val="001922C7"/>
    <w:rsid w:val="0019321F"/>
    <w:rsid w:val="001B2D1C"/>
    <w:rsid w:val="001B7FE5"/>
    <w:rsid w:val="001C1D98"/>
    <w:rsid w:val="001D2690"/>
    <w:rsid w:val="001F4BE3"/>
    <w:rsid w:val="001F6D02"/>
    <w:rsid w:val="002040EE"/>
    <w:rsid w:val="002168AA"/>
    <w:rsid w:val="00236266"/>
    <w:rsid w:val="002504E8"/>
    <w:rsid w:val="00254382"/>
    <w:rsid w:val="00255A4C"/>
    <w:rsid w:val="0027031E"/>
    <w:rsid w:val="00276B64"/>
    <w:rsid w:val="00276D7B"/>
    <w:rsid w:val="0028703B"/>
    <w:rsid w:val="002A2062"/>
    <w:rsid w:val="002A2483"/>
    <w:rsid w:val="002A31A1"/>
    <w:rsid w:val="002A3C95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41FC1"/>
    <w:rsid w:val="003477D9"/>
    <w:rsid w:val="0037040B"/>
    <w:rsid w:val="00376B4F"/>
    <w:rsid w:val="003921D8"/>
    <w:rsid w:val="003B2193"/>
    <w:rsid w:val="003C3644"/>
    <w:rsid w:val="003D7E55"/>
    <w:rsid w:val="00407B71"/>
    <w:rsid w:val="00425061"/>
    <w:rsid w:val="0043686A"/>
    <w:rsid w:val="00441069"/>
    <w:rsid w:val="00444636"/>
    <w:rsid w:val="00453869"/>
    <w:rsid w:val="00470BA8"/>
    <w:rsid w:val="004711EC"/>
    <w:rsid w:val="00480BC7"/>
    <w:rsid w:val="004871AA"/>
    <w:rsid w:val="004A2499"/>
    <w:rsid w:val="004B6A5C"/>
    <w:rsid w:val="004C1968"/>
    <w:rsid w:val="004E78FD"/>
    <w:rsid w:val="004F1D09"/>
    <w:rsid w:val="004F7011"/>
    <w:rsid w:val="00515D9C"/>
    <w:rsid w:val="00524739"/>
    <w:rsid w:val="00531FBD"/>
    <w:rsid w:val="0053366A"/>
    <w:rsid w:val="00587BF6"/>
    <w:rsid w:val="005A6D74"/>
    <w:rsid w:val="005B17E6"/>
    <w:rsid w:val="005B42DF"/>
    <w:rsid w:val="005C5FF3"/>
    <w:rsid w:val="005D3EF9"/>
    <w:rsid w:val="00607394"/>
    <w:rsid w:val="00611679"/>
    <w:rsid w:val="00613D7D"/>
    <w:rsid w:val="00644BB6"/>
    <w:rsid w:val="006564DB"/>
    <w:rsid w:val="00657445"/>
    <w:rsid w:val="00660EE3"/>
    <w:rsid w:val="00676B57"/>
    <w:rsid w:val="00695FC6"/>
    <w:rsid w:val="006A7315"/>
    <w:rsid w:val="006B7A21"/>
    <w:rsid w:val="006D4935"/>
    <w:rsid w:val="006E6032"/>
    <w:rsid w:val="007120F8"/>
    <w:rsid w:val="007219F0"/>
    <w:rsid w:val="00764750"/>
    <w:rsid w:val="007730B1"/>
    <w:rsid w:val="00782222"/>
    <w:rsid w:val="007936ED"/>
    <w:rsid w:val="007B6388"/>
    <w:rsid w:val="007C0A5F"/>
    <w:rsid w:val="007D09E8"/>
    <w:rsid w:val="007E0D6B"/>
    <w:rsid w:val="007F302F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26716"/>
    <w:rsid w:val="00931944"/>
    <w:rsid w:val="00947FCC"/>
    <w:rsid w:val="0096642E"/>
    <w:rsid w:val="00985A10"/>
    <w:rsid w:val="009B56EA"/>
    <w:rsid w:val="00A05B6C"/>
    <w:rsid w:val="00A061D7"/>
    <w:rsid w:val="00A20378"/>
    <w:rsid w:val="00A30E81"/>
    <w:rsid w:val="00A34804"/>
    <w:rsid w:val="00A43F47"/>
    <w:rsid w:val="00A65ACD"/>
    <w:rsid w:val="00A67B50"/>
    <w:rsid w:val="00A941CF"/>
    <w:rsid w:val="00AB1ACA"/>
    <w:rsid w:val="00AE2601"/>
    <w:rsid w:val="00B02C23"/>
    <w:rsid w:val="00B10897"/>
    <w:rsid w:val="00B22F6A"/>
    <w:rsid w:val="00B26743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F39F0"/>
    <w:rsid w:val="00C11FDF"/>
    <w:rsid w:val="00C3336D"/>
    <w:rsid w:val="00C572C4"/>
    <w:rsid w:val="00C731BB"/>
    <w:rsid w:val="00C95DA9"/>
    <w:rsid w:val="00CA151C"/>
    <w:rsid w:val="00CB1900"/>
    <w:rsid w:val="00CB43C1"/>
    <w:rsid w:val="00CC7513"/>
    <w:rsid w:val="00CD077D"/>
    <w:rsid w:val="00CE5183"/>
    <w:rsid w:val="00CF077F"/>
    <w:rsid w:val="00CF41CF"/>
    <w:rsid w:val="00D00358"/>
    <w:rsid w:val="00D13E83"/>
    <w:rsid w:val="00D20717"/>
    <w:rsid w:val="00D3785B"/>
    <w:rsid w:val="00D460DE"/>
    <w:rsid w:val="00D607BC"/>
    <w:rsid w:val="00D67295"/>
    <w:rsid w:val="00D73323"/>
    <w:rsid w:val="00DA1E06"/>
    <w:rsid w:val="00DA7C1C"/>
    <w:rsid w:val="00DB3851"/>
    <w:rsid w:val="00DB4D6B"/>
    <w:rsid w:val="00DC2302"/>
    <w:rsid w:val="00DC6AA9"/>
    <w:rsid w:val="00DE50C1"/>
    <w:rsid w:val="00E04378"/>
    <w:rsid w:val="00E138E0"/>
    <w:rsid w:val="00E3132E"/>
    <w:rsid w:val="00E36EA0"/>
    <w:rsid w:val="00E436E2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56AF"/>
    <w:rsid w:val="00F02C40"/>
    <w:rsid w:val="00F07DE6"/>
    <w:rsid w:val="00F24917"/>
    <w:rsid w:val="00F30D40"/>
    <w:rsid w:val="00F410DF"/>
    <w:rsid w:val="00F8225E"/>
    <w:rsid w:val="00F86418"/>
    <w:rsid w:val="00F927B5"/>
    <w:rsid w:val="00F9297B"/>
    <w:rsid w:val="00FA6611"/>
    <w:rsid w:val="00FD350A"/>
    <w:rsid w:val="00FE2DB2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A87B3B-A044-45E1-B1EF-1BBDE368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7BC"/>
  </w:style>
  <w:style w:type="paragraph" w:styleId="1">
    <w:name w:val="heading 1"/>
    <w:basedOn w:val="a"/>
    <w:next w:val="a"/>
    <w:link w:val="10"/>
    <w:uiPriority w:val="99"/>
    <w:qFormat/>
    <w:rsid w:val="00D607BC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D607BC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D607BC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D607BC"/>
    <w:pPr>
      <w:jc w:val="center"/>
    </w:pPr>
    <w:rPr>
      <w:sz w:val="28"/>
    </w:rPr>
  </w:style>
  <w:style w:type="paragraph" w:styleId="a7">
    <w:name w:val="footer"/>
    <w:basedOn w:val="a"/>
    <w:link w:val="a8"/>
    <w:rsid w:val="00D607B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rsid w:val="00D607B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D607BC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  <w:lang w:val="x-none" w:eastAsia="x-none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Название"/>
    <w:basedOn w:val="a"/>
    <w:next w:val="a"/>
    <w:link w:val="aff6"/>
    <w:uiPriority w:val="99"/>
    <w:qFormat/>
    <w:rsid w:val="006B7A21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  <w:lang w:val="x-none" w:eastAsia="x-none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  <w:lang w:val="x-none" w:eastAsia="x-none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  <w:lang w:val="x-none" w:eastAsia="x-none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  <w:lang w:val="x-none" w:eastAsia="x-none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ff1">
    <w:name w:val="Обычный (веб)"/>
    <w:basedOn w:val="a"/>
    <w:uiPriority w:val="99"/>
    <w:rsid w:val="009664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RST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Правительства.dotx</Template>
  <TotalTime>0</TotalTime>
  <Pages>2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Pai Pinky</cp:lastModifiedBy>
  <cp:revision>2</cp:revision>
  <cp:lastPrinted>2019-10-31T09:38:00Z</cp:lastPrinted>
  <dcterms:created xsi:type="dcterms:W3CDTF">2026-01-09T10:02:00Z</dcterms:created>
  <dcterms:modified xsi:type="dcterms:W3CDTF">2026-01-09T10:02:00Z</dcterms:modified>
</cp:coreProperties>
</file>