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045C" w:rsidRPr="006B045C" w:rsidRDefault="006B045C" w:rsidP="006B045C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6B045C">
        <w:rPr>
          <w:rFonts w:ascii="Times New Roman" w:hAnsi="Times New Roman"/>
          <w:b/>
          <w:bCs/>
          <w:sz w:val="28"/>
          <w:szCs w:val="28"/>
        </w:rPr>
        <w:t xml:space="preserve">АДМИНИСТРАЦИЯ </w:t>
      </w:r>
    </w:p>
    <w:p w:rsidR="006B045C" w:rsidRPr="006B045C" w:rsidRDefault="006B045C" w:rsidP="006B045C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6B045C">
        <w:rPr>
          <w:rFonts w:ascii="Times New Roman" w:hAnsi="Times New Roman"/>
          <w:b/>
          <w:bCs/>
          <w:sz w:val="28"/>
          <w:szCs w:val="28"/>
        </w:rPr>
        <w:t>ВЕРБОВОЛОГОВСКОГО СЕЛЬСКОГО ПОСЕЛЕНИЯ</w:t>
      </w:r>
    </w:p>
    <w:p w:rsidR="006B045C" w:rsidRPr="006B045C" w:rsidRDefault="006B045C" w:rsidP="006B045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6B045C" w:rsidRPr="006B045C" w:rsidRDefault="00A321B7" w:rsidP="006B045C">
      <w:pPr>
        <w:keepNext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РАСПОРЯЖЕНИЕ</w:t>
      </w:r>
    </w:p>
    <w:p w:rsidR="006B045C" w:rsidRPr="006B045C" w:rsidRDefault="006B045C" w:rsidP="006B04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045C" w:rsidRPr="006B045C" w:rsidRDefault="006B045C" w:rsidP="006B04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045C" w:rsidRPr="006B045C" w:rsidRDefault="006B045C" w:rsidP="006B045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045C">
        <w:rPr>
          <w:rFonts w:ascii="Times New Roman" w:hAnsi="Times New Roman"/>
          <w:sz w:val="28"/>
          <w:szCs w:val="28"/>
        </w:rPr>
        <w:t xml:space="preserve">от  </w:t>
      </w:r>
      <w:r w:rsidR="00A321B7">
        <w:rPr>
          <w:rFonts w:ascii="Times New Roman" w:hAnsi="Times New Roman"/>
          <w:sz w:val="28"/>
          <w:szCs w:val="28"/>
        </w:rPr>
        <w:t>06</w:t>
      </w:r>
      <w:r w:rsidRPr="006B045C">
        <w:rPr>
          <w:rFonts w:ascii="Times New Roman" w:hAnsi="Times New Roman"/>
          <w:sz w:val="28"/>
          <w:szCs w:val="28"/>
        </w:rPr>
        <w:t>.</w:t>
      </w:r>
      <w:r w:rsidR="00A321B7">
        <w:rPr>
          <w:rFonts w:ascii="Times New Roman" w:hAnsi="Times New Roman"/>
          <w:sz w:val="28"/>
          <w:szCs w:val="28"/>
        </w:rPr>
        <w:t>11</w:t>
      </w:r>
      <w:r w:rsidRPr="006B045C">
        <w:rPr>
          <w:rFonts w:ascii="Times New Roman" w:hAnsi="Times New Roman"/>
          <w:sz w:val="28"/>
          <w:szCs w:val="28"/>
        </w:rPr>
        <w:t xml:space="preserve">.2018  г.                                                           </w:t>
      </w:r>
      <w:r w:rsidR="00A321B7">
        <w:rPr>
          <w:rFonts w:ascii="Times New Roman" w:hAnsi="Times New Roman"/>
          <w:sz w:val="28"/>
          <w:szCs w:val="28"/>
        </w:rPr>
        <w:t xml:space="preserve">                           </w:t>
      </w:r>
      <w:r w:rsidRPr="006B045C">
        <w:rPr>
          <w:rFonts w:ascii="Times New Roman" w:hAnsi="Times New Roman"/>
          <w:sz w:val="28"/>
          <w:szCs w:val="28"/>
        </w:rPr>
        <w:t xml:space="preserve"> №</w:t>
      </w:r>
      <w:r w:rsidR="00A321B7">
        <w:rPr>
          <w:rFonts w:ascii="Times New Roman" w:hAnsi="Times New Roman"/>
          <w:sz w:val="28"/>
          <w:szCs w:val="28"/>
        </w:rPr>
        <w:t>117(А)</w:t>
      </w:r>
    </w:p>
    <w:p w:rsidR="006B045C" w:rsidRPr="006B045C" w:rsidRDefault="006B045C" w:rsidP="006B04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045C" w:rsidRPr="006B045C" w:rsidRDefault="00D61599" w:rsidP="006B04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3C3C3C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b/>
          <w:color w:val="3C3C3C"/>
          <w:spacing w:val="2"/>
          <w:sz w:val="28"/>
          <w:szCs w:val="28"/>
          <w:lang w:eastAsia="ru-RU"/>
        </w:rPr>
        <w:t xml:space="preserve">Об утверждении стандартов осуществления 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3C3C3C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b/>
          <w:color w:val="3C3C3C"/>
          <w:spacing w:val="2"/>
          <w:sz w:val="28"/>
          <w:szCs w:val="28"/>
          <w:lang w:eastAsia="ru-RU"/>
        </w:rPr>
        <w:t>внутреннего муниципал</w:t>
      </w:r>
      <w:r w:rsidRPr="006B045C">
        <w:rPr>
          <w:rFonts w:ascii="Times New Roman" w:eastAsia="Times New Roman" w:hAnsi="Times New Roman"/>
          <w:b/>
          <w:color w:val="3C3C3C"/>
          <w:spacing w:val="2"/>
          <w:sz w:val="28"/>
          <w:szCs w:val="28"/>
          <w:lang w:eastAsia="ru-RU"/>
        </w:rPr>
        <w:t>ь</w:t>
      </w:r>
      <w:r w:rsidRPr="006B045C">
        <w:rPr>
          <w:rFonts w:ascii="Times New Roman" w:eastAsia="Times New Roman" w:hAnsi="Times New Roman"/>
          <w:b/>
          <w:color w:val="3C3C3C"/>
          <w:spacing w:val="2"/>
          <w:sz w:val="28"/>
          <w:szCs w:val="28"/>
          <w:lang w:eastAsia="ru-RU"/>
        </w:rPr>
        <w:t>ного финансового контроля</w:t>
      </w:r>
    </w:p>
    <w:p w:rsidR="000B263E" w:rsidRDefault="00D61599" w:rsidP="000B263E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  <w:t>В соответствии с частью 3 статьи 269.</w:t>
      </w:r>
      <w:r w:rsidRPr="00A321B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2 </w:t>
      </w:r>
      <w:hyperlink r:id="rId4" w:history="1">
        <w:r w:rsidRPr="00A321B7">
          <w:rPr>
            <w:rFonts w:ascii="Times New Roman" w:eastAsia="Times New Roman" w:hAnsi="Times New Roman"/>
            <w:spacing w:val="2"/>
            <w:sz w:val="28"/>
            <w:szCs w:val="28"/>
            <w:lang w:eastAsia="ru-RU"/>
          </w:rPr>
          <w:t>Бюджетного кодекса Российской Федерации</w:t>
        </w:r>
      </w:hyperlink>
    </w:p>
    <w:p w:rsidR="000B263E" w:rsidRDefault="000B263E" w:rsidP="000B263E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0B263E" w:rsidRPr="006B045C" w:rsidRDefault="000B263E" w:rsidP="000B263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D61599" w:rsidRPr="006B045C" w:rsidRDefault="00D61599" w:rsidP="006B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1. Утвердить стандарты осуществления внутреннего муниципального ф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и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нансового контроля согласно приложению к постановлению.</w:t>
      </w:r>
    </w:p>
    <w:p w:rsidR="00D61599" w:rsidRPr="006B045C" w:rsidRDefault="00D61599" w:rsidP="006B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  <w:t xml:space="preserve">2. Постановление вступает в силу со дня его официального </w:t>
      </w:r>
      <w:r w:rsid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обнародования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.</w:t>
      </w:r>
    </w:p>
    <w:p w:rsidR="00D61599" w:rsidRPr="006B045C" w:rsidRDefault="00D61599" w:rsidP="006B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  <w:t xml:space="preserve">3. Контроль за выполнением постановления </w:t>
      </w:r>
      <w:r w:rsid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оставляю за собой.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6B045C" w:rsidRPr="006B045C" w:rsidRDefault="00D61599" w:rsidP="006B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C3C3C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</w:r>
      <w:r w:rsidR="006B045C" w:rsidRPr="006B045C">
        <w:rPr>
          <w:rFonts w:ascii="Times New Roman" w:eastAsia="Times New Roman" w:hAnsi="Times New Roman"/>
          <w:color w:val="3C3C3C"/>
          <w:spacing w:val="2"/>
          <w:sz w:val="28"/>
          <w:szCs w:val="28"/>
          <w:lang w:eastAsia="ru-RU"/>
        </w:rPr>
        <w:t xml:space="preserve">И.о.главы Администрации </w:t>
      </w:r>
      <w:proofErr w:type="spellStart"/>
      <w:r w:rsidR="006B045C" w:rsidRPr="006B045C">
        <w:rPr>
          <w:rFonts w:ascii="Times New Roman" w:eastAsia="Times New Roman" w:hAnsi="Times New Roman"/>
          <w:color w:val="3C3C3C"/>
          <w:spacing w:val="2"/>
          <w:sz w:val="28"/>
          <w:szCs w:val="28"/>
          <w:lang w:eastAsia="ru-RU"/>
        </w:rPr>
        <w:t>Вербовологовского</w:t>
      </w:r>
      <w:proofErr w:type="spellEnd"/>
      <w:r w:rsidR="006B045C" w:rsidRPr="006B045C">
        <w:rPr>
          <w:rFonts w:ascii="Times New Roman" w:eastAsia="Times New Roman" w:hAnsi="Times New Roman"/>
          <w:color w:val="3C3C3C"/>
          <w:spacing w:val="2"/>
          <w:sz w:val="28"/>
          <w:szCs w:val="28"/>
          <w:lang w:eastAsia="ru-RU"/>
        </w:rPr>
        <w:t xml:space="preserve"> </w:t>
      </w:r>
    </w:p>
    <w:p w:rsidR="006B045C" w:rsidRPr="006B045C" w:rsidRDefault="006B045C" w:rsidP="006B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C3C3C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3C3C3C"/>
          <w:spacing w:val="2"/>
          <w:sz w:val="28"/>
          <w:szCs w:val="28"/>
          <w:lang w:eastAsia="ru-RU"/>
        </w:rPr>
        <w:t xml:space="preserve">сельского поселения                                                                   </w:t>
      </w:r>
      <w:proofErr w:type="spellStart"/>
      <w:r w:rsidRPr="006B045C">
        <w:rPr>
          <w:rFonts w:ascii="Times New Roman" w:eastAsia="Times New Roman" w:hAnsi="Times New Roman"/>
          <w:color w:val="3C3C3C"/>
          <w:spacing w:val="2"/>
          <w:sz w:val="28"/>
          <w:szCs w:val="28"/>
          <w:lang w:eastAsia="ru-RU"/>
        </w:rPr>
        <w:t>У.А.Домникова</w:t>
      </w:r>
      <w:proofErr w:type="spellEnd"/>
    </w:p>
    <w:p w:rsidR="00D61599" w:rsidRPr="006B045C" w:rsidRDefault="00D61599" w:rsidP="006B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C3C3C"/>
          <w:spacing w:val="2"/>
          <w:sz w:val="28"/>
          <w:szCs w:val="28"/>
          <w:lang w:eastAsia="ru-RU"/>
        </w:rPr>
      </w:pPr>
    </w:p>
    <w:p w:rsidR="006B045C" w:rsidRDefault="00D61599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6B045C" w:rsidRDefault="006B045C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6B045C" w:rsidRDefault="006B045C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6B045C" w:rsidRDefault="006B045C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6B045C" w:rsidRDefault="006B045C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6B045C" w:rsidRDefault="006B045C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6B045C" w:rsidRDefault="006B045C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6B045C" w:rsidRDefault="006B045C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6B045C" w:rsidRDefault="006B045C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6B045C" w:rsidRDefault="006B045C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6B045C" w:rsidRDefault="006B045C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6B045C" w:rsidRDefault="006B045C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6B045C" w:rsidRDefault="006B045C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6B045C" w:rsidRDefault="006B045C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6B045C" w:rsidRDefault="006B045C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6B045C" w:rsidRDefault="006B045C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D61599" w:rsidRPr="006B045C" w:rsidRDefault="00D61599" w:rsidP="006B045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lastRenderedPageBreak/>
        <w:t>Приложение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  <w:t>к постановлению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  <w:t>Администрации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</w:r>
      <w:proofErr w:type="spellStart"/>
      <w:r w:rsid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Вербовологовского</w:t>
      </w:r>
      <w:proofErr w:type="spellEnd"/>
      <w:r w:rsid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с/п</w:t>
      </w:r>
      <w:r w:rsid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  <w:t xml:space="preserve">от  </w:t>
      </w:r>
      <w:r w:rsidR="000B263E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06.11.</w:t>
      </w:r>
      <w:r w:rsid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2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018 N</w:t>
      </w:r>
      <w:r w:rsidR="000B263E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117(А)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/>
          <w:color w:val="4C4C4C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4C4C4C"/>
          <w:spacing w:val="2"/>
          <w:sz w:val="28"/>
          <w:szCs w:val="28"/>
          <w:lang w:eastAsia="ru-RU"/>
        </w:rPr>
        <w:t>1. Общие положения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  <w:t>1.1. Стандарты осуществления внутреннего муниципального финансового контроля (далее - Стандарты) являются нормативным документом, устана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ливающим основные принципы и единые требования к осуществлению внутреннего муниципального финансового контроля в соответствии с бю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д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жетным законодательством Российской Федерации.</w:t>
      </w:r>
    </w:p>
    <w:p w:rsidR="00D61599" w:rsidRPr="006B045C" w:rsidRDefault="00D61599" w:rsidP="006B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1.2. Целью Стандартов является установление характеристик, правил и пр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цедур проведения этапов контрольного мероприятия.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1.3. Задачами Стандартов являются определение порядка организации, 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б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щих правил и процедур проведения этапов контрольного мероприятия, а также определение механизма реализации результатов контрольного мер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приятия, установление правил контроля за реализацией результатов пров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денного контрольного мероприятия.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1.4. Контрольное мероприятие является организационной формой осущес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вления контрольной деятельности, посредством которой обеспечивается реализация полномочий </w:t>
      </w:r>
      <w:r w:rsidR="005677BF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Администрации </w:t>
      </w:r>
      <w:proofErr w:type="spellStart"/>
      <w:r w:rsidR="005677BF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Вербовологовского</w:t>
      </w:r>
      <w:proofErr w:type="spellEnd"/>
      <w:r w:rsidR="005677BF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сельского п</w:t>
      </w:r>
      <w:r w:rsidR="005677BF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="005677BF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селения</w:t>
      </w:r>
      <w:r w:rsidR="005677BF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по внутреннему мун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и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ципальному финансовому контролю.</w:t>
      </w:r>
    </w:p>
    <w:p w:rsidR="00D61599" w:rsidRPr="006B045C" w:rsidRDefault="00D61599" w:rsidP="006B04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Контрольное мероприятие должно отвечать следующим требованиям: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1) осуществляться на основании плана контрольных мероприятий, утве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р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жденного </w:t>
      </w:r>
      <w:r w:rsid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главой Администрации </w:t>
      </w:r>
      <w:proofErr w:type="spellStart"/>
      <w:r w:rsid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Вербовологовского</w:t>
      </w:r>
      <w:proofErr w:type="spellEnd"/>
      <w:r w:rsid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сельского поселения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(далее - план контрольных мероприятий), либо по </w:t>
      </w:r>
      <w:r w:rsid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его 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письменному поруч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</w:t>
      </w:r>
      <w:r w:rsid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нию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2) проводиться в соответствии с программой его проведения (в случае пр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верки более одного вопроса);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3) по результатам контрольного мероприятия оформляется акт (справка, з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а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ключение).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Проведение контрольного мероприятия состоит в осуществлении контрол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ь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ных действий, сборе и анализе фактических данных и информации, необх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димых для формирования доказательств в соответствии с целями и вопр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сами контрольного мероприятия.</w:t>
      </w:r>
    </w:p>
    <w:p w:rsidR="00D61599" w:rsidRPr="006B045C" w:rsidRDefault="002A2158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1.5. Реализация полномочий по внутреннему муниципальному финанс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вому контролю обеспечивается </w:t>
      </w: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сектором экономики и финансов Админис</w:t>
      </w: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рации </w:t>
      </w:r>
      <w:proofErr w:type="spellStart"/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Вербовологовского</w:t>
      </w:r>
      <w:proofErr w:type="spellEnd"/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сельского поселения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.</w:t>
      </w:r>
    </w:p>
    <w:p w:rsidR="00D61599" w:rsidRPr="006B045C" w:rsidRDefault="002A2158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  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Для целей настоящих Стандартов уполномоченными работниками пр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и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знаются специалисты </w:t>
      </w: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сектор</w:t>
      </w:r>
      <w:r w:rsidR="005677BF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экономики и финансов Администрации </w:t>
      </w:r>
      <w:proofErr w:type="spellStart"/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</w:t>
      </w: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бовологовского</w:t>
      </w:r>
      <w:proofErr w:type="spellEnd"/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сельского поселения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, непосредственно осуществляющие контрольные действия и мероприятия.</w:t>
      </w:r>
    </w:p>
    <w:p w:rsidR="00D61599" w:rsidRPr="006B045C" w:rsidRDefault="002A2158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 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1.6. Для проведения контрольного мероприятия необходимо в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ы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брать один из методов сбора фактических данных и информации, которые будут применяться для формирования доказательств в соответствии с поставле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ными целями и вопросами контрольного мероприятия: проверка, р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визия, обсл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дование, санкционирование операций. Выбор того или иного метода зав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и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сит от целей и задач контрольного мероприятия.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color w:val="4C4C4C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4C4C4C"/>
          <w:spacing w:val="2"/>
          <w:sz w:val="28"/>
          <w:szCs w:val="28"/>
          <w:lang w:eastAsia="ru-RU"/>
        </w:rPr>
        <w:t>2. Планирование контрольных мероприятий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2.1. Контрольные мероприятия подлежат планированию путем составления и утверждения плана контрольных мероприятий.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Планирование контрольных мероприятий осуществляется на каждый кале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дарный год.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2.2. Планирование контрольных мероприятий осуществляется исходя из следующих критериев: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1) существенность и значимость мероприятий, осуществляемых объектами контроля, в отношении которых предполагается проведение финансового контроля, и (или) направления и объемов бюджетных расходов;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2) оценка состояния внутреннего финансового контроля и аудита в отнош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нии объекта контроля, полученная в результате проведения анализа осущ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ствления главными администраторами бюджетных средств внутреннего ф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и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нансового контроля и внутреннего финансового аудита;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3) длительность периода, прошедшего с момента проведения идентичного контрольного мероприятия органом муниципального финансового контроля (в случае если указанный период превышает 2 года, данный критерий имеет наивысший приоритет);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4) информация о наличии признаков нарушений, поступившая от органов местного самоуправления, главных администраторов доходов бюджета, а также выявленная по результатам анализа данных единой информационной системы в сфере закупок (www.zakupki.gov).</w:t>
      </w:r>
    </w:p>
    <w:p w:rsidR="00D61599" w:rsidRPr="006B045C" w:rsidRDefault="002A2158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Формирование плана контрольных мероприятий осуществляется с учетом информации о планируемых (проводимых) органом внешнего муниципал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ь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ного финансового контроля контрольных мероприятиях в целях исключения дублирования деятельности по контролю.</w:t>
      </w:r>
    </w:p>
    <w:p w:rsidR="00D61599" w:rsidRPr="006B045C" w:rsidRDefault="002A2158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2.3. План определяет перечень контрольных мероприятий, планируемых к проведению в очередном году, и должен содержать графы, в которых ук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а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зываются: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1) наименование контрольного мероприятия;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2) объект контрольного мероприятия;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3) метод контроля;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4) период проведения контрольного мероприятия;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5) лица, ответственные за исполнение.</w:t>
      </w:r>
    </w:p>
    <w:p w:rsidR="00D61599" w:rsidRPr="006B045C" w:rsidRDefault="002A2158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2.4. Планирование каждого контрольного мероприятия осуществляется для обеспечения взаимосвязанности всех этапов контрольного мероприятия - от предварительного изучения объекта контроля, разработки плана, пр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граммы контрольного мероприятия, составления акта по итогам контрол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ь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ного мероприятия до оформления отчета о результатах контрольного мер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при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я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тия и реализации материалов контрольного мероприятия.</w:t>
      </w:r>
    </w:p>
    <w:p w:rsidR="00D61599" w:rsidRPr="006B045C" w:rsidRDefault="002A2158" w:rsidP="006B045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color w:val="4C4C4C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C4C4C"/>
          <w:spacing w:val="2"/>
          <w:sz w:val="28"/>
          <w:szCs w:val="28"/>
          <w:lang w:eastAsia="ru-RU"/>
        </w:rPr>
        <w:t xml:space="preserve">      </w:t>
      </w:r>
      <w:r w:rsidR="00D61599" w:rsidRPr="006B045C">
        <w:rPr>
          <w:rFonts w:ascii="Times New Roman" w:eastAsia="Times New Roman" w:hAnsi="Times New Roman"/>
          <w:color w:val="4C4C4C"/>
          <w:spacing w:val="2"/>
          <w:sz w:val="28"/>
          <w:szCs w:val="28"/>
          <w:lang w:eastAsia="ru-RU"/>
        </w:rPr>
        <w:t>3. Организация и проведение контрольных мероприятий</w:t>
      </w:r>
    </w:p>
    <w:p w:rsidR="00D61599" w:rsidRPr="006B045C" w:rsidRDefault="002A2158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3.1. Организация контрольного мероприятия включает в себя следу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ю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щие этапы, каждый из которых характеризуется выполнением определе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ных з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а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дач: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1) подготовительный этап;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2) основной этап;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3) заключительный этап.</w:t>
      </w:r>
    </w:p>
    <w:p w:rsidR="00D61599" w:rsidRPr="006B045C" w:rsidRDefault="002A2158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3.2. Подготовительный этап контрольного мероприятия заключается в предварительном изучении предмета и объекта контроля, определении ц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лей и вопросов контрольного мероприятия, методов его проведения, состава пр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верочной (ревизионной) группы.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Результатом данного этапа являются подготовка и утверждение удостовер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ния и программы контрольного мероприятия.</w:t>
      </w:r>
    </w:p>
    <w:p w:rsidR="00D61599" w:rsidRPr="006B045C" w:rsidRDefault="002A2158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3.2.1. Решение о проведении контрольного мероприятия оформляется уд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стоверением, выданным и подписанным </w:t>
      </w: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главой Администрации </w:t>
      </w:r>
      <w:proofErr w:type="spellStart"/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Вербовол</w:t>
      </w: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говского</w:t>
      </w:r>
      <w:proofErr w:type="spellEnd"/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сельского поселения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, в котором указываются: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1) наименование объекта контроля;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2) проверяемый период при последующем контроле;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3) наименование контрольного мероприятия;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4) основание проведения контрольного мероприятия;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5) состав должностных лиц, уполномоченных на проведение контрольного мероприятия;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6) срок проведения контрольного мероприятия.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3.2.2. В зависимости от основания проведения проверки подразделяются на плановые и внеплановые.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 зависимости от места проведения проверки подразделяются на выездные, камеральные и встречные.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3.2.3. Сроки проведения ревизий, проверок и обследований определяются </w:t>
      </w:r>
      <w:r w:rsidR="002A2158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распоряжением главы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Администрации </w:t>
      </w:r>
      <w:proofErr w:type="spellStart"/>
      <w:r w:rsidR="002A2158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Вербовологовского</w:t>
      </w:r>
      <w:proofErr w:type="spellEnd"/>
      <w:r w:rsidR="002A2158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сельского пос</w:t>
      </w:r>
      <w:r w:rsidR="002A2158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</w:t>
      </w:r>
      <w:r w:rsidR="002A2158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ления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3.2.4. Контрольные мероприятия проводятся на основании программы ко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трольного мероприятия, утвержденной </w:t>
      </w:r>
      <w:r w:rsidR="002A2158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распоряжением главы</w:t>
      </w:r>
      <w:r w:rsidR="002A2158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Администр</w:t>
      </w:r>
      <w:r w:rsidR="002A2158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а</w:t>
      </w:r>
      <w:r w:rsidR="002A2158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ции </w:t>
      </w:r>
      <w:proofErr w:type="spellStart"/>
      <w:r w:rsidR="002A2158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Вербовологовского</w:t>
      </w:r>
      <w:proofErr w:type="spellEnd"/>
      <w:r w:rsidR="002A2158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сельского поселения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. Программа контрольного м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роприятия должна содержать: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1) наименование и тему контрольного мероприятия;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2) наименование объектов контрольного мероприятия;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3) перечень вопросов, подлежащих изучению в ходе контрольного мер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приятия;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4) проверяемый период контрольного мероприятия.</w:t>
      </w:r>
    </w:p>
    <w:p w:rsidR="00D61599" w:rsidRPr="006B045C" w:rsidRDefault="002A2158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 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 случае изучения одного вопроса программа контрольного меропри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я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тия не составляется.</w:t>
      </w:r>
    </w:p>
    <w:p w:rsidR="00D61599" w:rsidRPr="006B045C" w:rsidRDefault="002A2158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При необходимости в программу контрольного мероприятия могут быть внесены изменения в течение пяти рабочих дней с даты начала проведения контрольного мероприятия.</w:t>
      </w:r>
    </w:p>
    <w:p w:rsidR="00D61599" w:rsidRPr="006B045C" w:rsidRDefault="002A2158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3.2.5. При подготовке к проведению контрольного мероприятия участн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и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ки проверочной (ревизионной) группы (должностные лица, уполномоче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ные на проведение контрольного мероприятия) изучают программу ко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трольного мероприятия, материалы предыдущих контрольных меропри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я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тий.</w:t>
      </w:r>
    </w:p>
    <w:p w:rsidR="00D61599" w:rsidRPr="006B045C" w:rsidRDefault="002A2158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 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3.3. Основной этап контрольного мероприятия состоит в проведении контрольных действий, сборе и анализе фактических данных и информации, необходимых для достижения поставленных целей и задач, а также для ра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крытия вопросов контрольного мероприятия, содержащихся в программе его проведения.</w:t>
      </w:r>
    </w:p>
    <w:p w:rsidR="00D61599" w:rsidRPr="006B045C" w:rsidRDefault="002A2158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Результатом проведения данного этапа являются оформленные и подп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и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санные руководителем ревизионной группы акты проверок (ревизий), з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а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ключ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ния по результатам обследования.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3.3.1. Датой начала контрольного мероприятия считается дата, указанная в удостоверении на его проведение.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3.3.2. Датой окончания контрольного мероприятия считается день составл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ния и подписания акта проверки (ревизии), заключения по результатам 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б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следования уполномоченными работниками органа внутреннего муниц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и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пального финансового контроля и направления их должностным лицам об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ъ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екта контроля с целью подписания, под роспись, с указанием даты получ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ния.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3.3.3. Отведенный срок для ознакомления с актом ревизии или проверки, заключением по результатам обследования и его подписания составляет не более пяти рабочих дней со дня вручения акта (заключения).</w:t>
      </w:r>
    </w:p>
    <w:p w:rsidR="00D61599" w:rsidRPr="006B045C" w:rsidRDefault="00605EA7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 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Невозврат в 5-дневный срок подписанного должностными лицами об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ъ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екта контроля акта ревизии или проверки, заключения по результатам о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б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следования расценивается как отказ от подписания акта (заключения).</w:t>
      </w:r>
    </w:p>
    <w:p w:rsidR="00D61599" w:rsidRPr="006B045C" w:rsidRDefault="00605EA7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  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 случае отказа должностных лиц объекта контроля подписать или п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лучить акт ревизии или проверки, заключение по результатам обследования руководитель ревизионной группы в конце акта производит запись об их ознакомлении с актом (заключением) и отказе от подписи или получения акта.</w:t>
      </w:r>
    </w:p>
    <w:p w:rsidR="00D61599" w:rsidRPr="006B045C" w:rsidRDefault="00605EA7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 таком случае подписанный в одностороннем порядке акт ревизии или проверки, заключение по результатам обследования направляются должн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стным лицам объекта контроля посредством почтовой связи.</w:t>
      </w:r>
    </w:p>
    <w:p w:rsidR="00D61599" w:rsidRPr="006B045C" w:rsidRDefault="00605EA7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3.3.4. При наличии возражений или замечаний по акту подписывающие его должностные лица объекта контроля делают об этом оговорку перед своей подписью и одновременно представляют </w:t>
      </w: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руководителю 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ревизионной группы </w:t>
      </w: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возражения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или замечания, содержащие ссылки на нормативно-правовые акты, обосновывающие позицию подписывающих акт должнос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ных лиц объекта контроля. Возражения или замечания приобщаются к м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а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териалам ревизии или проверки и являю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ся их неотъемлемой частью.</w:t>
      </w:r>
    </w:p>
    <w:p w:rsidR="00D61599" w:rsidRPr="006B045C" w:rsidRDefault="00605EA7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Возражения или замечания по материалам ревизий или проверок, пре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д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ставленные по истечении вышеуказанных сроков, а также оформленные с нар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у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шением вышеуказанных требований, не принимаются.</w:t>
      </w:r>
    </w:p>
    <w:p w:rsidR="00D61599" w:rsidRPr="006B045C" w:rsidRDefault="00605EA7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Руководитель ревизионной группы в срок до пятнадцати рабочих дней обязан проверить обоснованность изложенных возражений или замечаний и дать по ним письменные заключения, которые после рассмотрения и утве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р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ждения лицом, назначившим ревизию или проверку, направляются в адрес объекта контроля и приобщаются к материалам ревизии или проверки.</w:t>
      </w:r>
    </w:p>
    <w:p w:rsidR="00D61599" w:rsidRPr="006B045C" w:rsidRDefault="00605EA7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Письменные заключения вручаются начальником отдела руководителю объекта контроля или лицу, им уполномоченному, под роспись с указанием даты получения.</w:t>
      </w:r>
    </w:p>
    <w:p w:rsidR="00D61599" w:rsidRPr="006B045C" w:rsidRDefault="00605EA7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При отказе руководителя объекта контроля или лица, им уполномоченн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го, получить заключение</w:t>
      </w: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,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заключение направляется в адрес объекта ко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троля посредством почтовой связи в срок не позднее пяти рабочих дней с даты их подписания.</w:t>
      </w:r>
    </w:p>
    <w:p w:rsidR="00D61599" w:rsidRPr="006B045C" w:rsidRDefault="00605EA7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3.3.5. Контрольное мероприятие может проводиться путем осуществления участниками проверочной (ревизионной) группы: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изучения, анализа и оценки учредительных, регистрационных, плановых, бухгалтерских, отчетных и иных документов объекта контроля;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проверки полноты, своевременности и правильности отражения соверше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ных финансовых и хозяйственных операций в бухгалтерском (бюджетном) учете и бухгалтерской (бюджетной) отчетности, в том числе путем сопо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тавления записей в учетных регистрах с первичными учетными документ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а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ми, показателей бухгалтерской (бюджетной) отчетности с данными анал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и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тического учета, эффективности и рациональности использования дене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ж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ных средств и материальных ценностей;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проверка процедур правомерности формирования и исполнения муниц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и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пального задания, планов финансово-хозяйственной деятельности, бюдже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ной сметы </w:t>
      </w:r>
      <w:r w:rsidR="00605EA7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бюджетных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учреждений;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проверки соблюдения получателями целевых субсидий условий, целей и порядка их предоставления;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проверки фактического наличия, сохранности и эффективного использов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а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ния материальных ценностей, находящихся в муниципальной собственн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сти, денежных средств, ценных бумаг и бланков строгой отчетности, дост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верности расчетов, объемов поставленных товаров, выполненных работ и оказанных услуг, операций по формированию затрат и финансовых резул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ь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татов;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проверки процедур планирования и обоснования закупок, в том числе фо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р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мирования начальной (максимальной) цены контрактов, цены контрактов, заключаемых с единственным поставщиком (подрядчиком, исполнителем), процедур размещения заказов и заключения контрактов, в части экономн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сти и эффективности использования бюджетных средств, применения з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а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казчиками мер ответственности к контрагентам, при нарушении ими усл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вий заключенных контрактов (договоров), своевременности полноты и до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товерности отражения в документах учета поставленного товара, выпо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л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ненной работы (ее результата) или оказанной услуги, а также соответствия поставленного товара, выполненной работы (ее результата) или оказанной услуги условиям заключенного контракта и целям осуществления закупки;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проверки реализации мер по устранению нарушений, возмещению матер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и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ального ущерба, привлечению к ответственности виновных лиц по резул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ь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татам предыдущих контрольных мероприятий.</w:t>
      </w:r>
    </w:p>
    <w:p w:rsidR="00D61599" w:rsidRPr="006B045C" w:rsidRDefault="00605EA7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3.3.6. В ходе контрольных мероприятий проводятся контрольные дейс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вия по документальному и фактическому изучению деятельности объекта ко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троля.</w:t>
      </w:r>
    </w:p>
    <w:p w:rsidR="00D61599" w:rsidRPr="006B045C" w:rsidRDefault="00605EA7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Контрольные действия по документальному изучению деятельности об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ъ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екта контроля проводятся по финансовым, бухгалтерским, отчетным док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у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ментам, а также осуществляются путем анализа и оценки полученной из них информации с учетом письменных объяснений, справок и сведений дол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ж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ностных и материально ответственных лиц объекта контроля.</w:t>
      </w:r>
    </w:p>
    <w:p w:rsidR="00D61599" w:rsidRPr="006B045C" w:rsidRDefault="00605EA7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Контрольные действия по фактическому изучению деятельности объекта контроля проводятся путем осмотра, инвентаризации, наблюдения, пересч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та, экспертизы, контрольных замеров.</w:t>
      </w:r>
    </w:p>
    <w:p w:rsidR="00D61599" w:rsidRPr="006B045C" w:rsidRDefault="00605EA7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 случае воспрепятствования к доступу на объект уполномоченными р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а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ботниками </w:t>
      </w: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Вербовологовского</w:t>
      </w:r>
      <w:proofErr w:type="spellEnd"/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сельского поселения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соста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ляется соответствующий акт и в течение одного рабочего дня направляется </w:t>
      </w: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руководителю ревизионной комиссии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.</w:t>
      </w:r>
    </w:p>
    <w:p w:rsidR="00D61599" w:rsidRPr="006B045C" w:rsidRDefault="00605EA7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3.4. На заключительном этапе контрольного мероприятия </w:t>
      </w: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руководителем ревизионной комиссии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прин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и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маются решения: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1) по результатам рассмотрения акта проверки (ревизии):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 направлении предписания и (или) представления объекту контроля и (или) наличии оснований для направления уведомления о применении бюдже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ных мер принуждения;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об отсутствии оснований для направления предписания, представления и уведомления о применении бюджетных мер принуждения;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 проведении внеплановой выездной проверки (ревизии);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2) по результатам рассмотрения заключения по результатам обследования: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 назначении (отсутствии оснований для назначения) выездной проверки (ревизии).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3.4.1. Результаты встречной проверки рассматриваются в составе материала проверки (ревизии). По результатам встречной проверки представления и предписания объекту встречной проверки не направляются.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color w:val="4C4C4C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4C4C4C"/>
          <w:spacing w:val="2"/>
          <w:sz w:val="28"/>
          <w:szCs w:val="28"/>
          <w:lang w:eastAsia="ru-RU"/>
        </w:rPr>
        <w:t>4. Оформление результатов контрольных мероприятий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4.1. Результаты контрольного мероприятия оформляются актом проверки (ревизии) и заключением по результатам обследования в соответствии с Порядком организации и проведения внутреннего муниципального фина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сового контроля.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4.2. При составлении акта проверки (ревизии), заключения по результатам обследования должны соблюдаться следующие требования: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объективность, краткость и ясность при изложении результатов контрол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ь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ного мероприятия;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конкретность формулировок содержания выявленных нарушений и недо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татков;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логическая и хронологическая последовательность излагаемого материала;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изложение фактических данных только на основании материалов докуме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тов, проверенных уполномоченными работниками, при наличии ссылок на них.</w:t>
      </w:r>
    </w:p>
    <w:p w:rsidR="00D61599" w:rsidRPr="006B045C" w:rsidRDefault="00605EA7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Не допускается включение в акт различного рода предположений и свед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ний, не подтвержденных документами, а также информации из материалов правоохранительных (следственных) органов.</w:t>
      </w:r>
    </w:p>
    <w:p w:rsidR="00D61599" w:rsidRPr="006B045C" w:rsidRDefault="00605EA7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 акте (заключении) не должна даваться морально-этическая оценка де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й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ствий должностных и материально ответственных лиц объекта контроля, а также их характеристика с использованием юридических терминов, уст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а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новление которых возлагается на правоохранительные органы.</w:t>
      </w:r>
    </w:p>
    <w:p w:rsidR="00D61599" w:rsidRPr="006B045C" w:rsidRDefault="00605EA7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4.3. Акт ревизии или проверки состоит из вводной и описательной части.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Вводная часть акта ревизии или проверки должна содержать общую инфо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р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мацию об объекте контроля и проводимом контрольном мероприятии.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Описательная часть акта ревизии или проверки должна содержать описание проведенной работы и выявленных нарушений по каждому вопросу пр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граммы ревизии или проверки.</w:t>
      </w:r>
    </w:p>
    <w:p w:rsidR="00D61599" w:rsidRPr="006B045C" w:rsidRDefault="00E31F77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 акте проверки (ревизии), заключении по результатам обследования м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роприятия при описании каждого нарушения, выявленного при проведении контрольного мероприятия, должны быть указаны: положения нормативных правовых актов, которые были нарушены; к какому периоду относится в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ы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явленное нарушение; в чем выразилось нарушение; документально по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д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твержденная сумма нарушения.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 акте проверки (ревизии), заключении по результатам обследования д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пускается ссылка на материалы официальных сайтов в сети Интернет.</w:t>
      </w:r>
    </w:p>
    <w:p w:rsidR="00D61599" w:rsidRPr="006B045C" w:rsidRDefault="00E31F77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4.4. Материалы контрольного мероприятия состоят из акта и надлежаще оформленных приложений к нему, на которые имеются ссылки в акте (д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кументы, копии документов, сводные справки, объяснения должностных и материально ответственных лиц и т.п.).</w:t>
      </w:r>
    </w:p>
    <w:p w:rsidR="00D61599" w:rsidRPr="006B045C" w:rsidRDefault="00E31F77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 случае отказа от представления запрошенных объяснений, справок, св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дений и копий документов в акте делается запись.</w:t>
      </w:r>
    </w:p>
    <w:p w:rsidR="00D61599" w:rsidRPr="006B045C" w:rsidRDefault="00E31F77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При подтверждении финансового нарушения, полученного в результате суммирования данных нескольких идентичных документов, составляется реестр данных, который прилагается к документам (копиям).</w:t>
      </w:r>
    </w:p>
    <w:p w:rsidR="00D61599" w:rsidRPr="006B045C" w:rsidRDefault="00E31F77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Копии документов не требуются в случае размещения таких документов на официальных интернет-ресурсах.</w:t>
      </w:r>
    </w:p>
    <w:p w:rsidR="00D61599" w:rsidRPr="006B045C" w:rsidRDefault="00E31F77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4.5. В течение пяти рабочих дней после подписания акта проверки (рев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и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зии), заключении по результатам обследования должностным лицом объе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к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та контроля, а в случае отказа от подписания после направления подписа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ного в одностороннем порядке акта (заключения) почтой из материалов контрольного мероприятия формируется отдельное дело с соответству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ю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щим индексом, номером, наименованием и количеством томов этого дела.</w:t>
      </w:r>
    </w:p>
    <w:p w:rsidR="00D61599" w:rsidRPr="006B045C" w:rsidRDefault="00E31F77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Нумерация страниц материалов дела проставляется по центру вверху, н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а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чиная с последней страницы. Материалы контрольного мероприятия сш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и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ваются в дело в следующем порядке: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1) приложения к акту проверки (ревизии), заключению по результатам 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б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следования;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2) акт проверки (ревизии), заключение по результатам обследования;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3) программа проверки (ревизии);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4) удостоверение на проведение проверки (ревизии), обследования, выда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ное </w:t>
      </w:r>
      <w:r w:rsidR="00E31F77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главой Администрации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5) предписание (представление), направленное объектам контроля (при их наличии);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6) информационное письмо главному распорядителю бюджетных средств о нарушениях, выявленных в ходе проверки (ревизии), обследования;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7) письмо объекта контроля об исполнении выданного предписания (пре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д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ставления).</w:t>
      </w:r>
    </w:p>
    <w:p w:rsidR="00D61599" w:rsidRPr="006B045C" w:rsidRDefault="00E31F77" w:rsidP="006B045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color w:val="4C4C4C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C4C4C"/>
          <w:spacing w:val="2"/>
          <w:sz w:val="28"/>
          <w:szCs w:val="28"/>
          <w:lang w:eastAsia="ru-RU"/>
        </w:rPr>
        <w:t xml:space="preserve">   </w:t>
      </w:r>
      <w:r w:rsidR="00D61599" w:rsidRPr="006B045C">
        <w:rPr>
          <w:rFonts w:ascii="Times New Roman" w:eastAsia="Times New Roman" w:hAnsi="Times New Roman"/>
          <w:color w:val="4C4C4C"/>
          <w:spacing w:val="2"/>
          <w:sz w:val="28"/>
          <w:szCs w:val="28"/>
          <w:lang w:eastAsia="ru-RU"/>
        </w:rPr>
        <w:t>5. Реализация результатов проведения контрольных мероприятий</w:t>
      </w:r>
    </w:p>
    <w:p w:rsidR="00D61599" w:rsidRPr="006B045C" w:rsidRDefault="00E31F77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5.1. Под реализацией результатов проведенных контрольных мероприятий понимаются направление объектам контроля представлений и (или) предп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и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саний, применение бюджетных мер принуждения.</w:t>
      </w:r>
    </w:p>
    <w:p w:rsidR="00D61599" w:rsidRPr="006B045C" w:rsidRDefault="00E31F77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  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5.2. </w:t>
      </w:r>
      <w:r w:rsidR="00D61599" w:rsidRP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Под представлением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понимается документ </w:t>
      </w: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Вербов</w:t>
      </w: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логовского</w:t>
      </w:r>
      <w:proofErr w:type="spellEnd"/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сельского поселения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, содержащий информацию о выявленных нарушениях бюджетного законодательства Российской Федерации и иных нормативных правовых актов, регулирующих бюджетные правоотношения, н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а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рушениях условий договоров (соглашений) о предоставлении средств из бюджета, муниципальных контрактов, целей, порядка и условий предоста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ления кредитов и займов, обеспеченных муниципальными гарантиями, ц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лей, порядка и условий размещения средств бюджета в ценные бумаги об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ъ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ектов контроля, а также требования о принятии мер по устранению причин и условий таких нарушений или требования о возврате предоставленных средств бюджета, обязательные для рассмотрения в установленные в ук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а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занном документе сроки или в течение 30 календарных дней со дня его п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лучения, если срок не ук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а</w:t>
      </w:r>
      <w:r w:rsidR="00D61599"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зан.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Представление </w:t>
      </w:r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Администрации </w:t>
      </w:r>
      <w:proofErr w:type="spellStart"/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Вербовологовского</w:t>
      </w:r>
      <w:proofErr w:type="spellEnd"/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сельского поселения д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олжно содержать: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1) исходные данные о контрольном мероприятии (основание для его пров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дения, наименование контрольного мероприятия, наименование объекта контроля, а также сроки проведения контрольного мероприятия);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2) нарушения, выявленные в ходе проведения контрольного мероприятия;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3) сумму нарушения (при наличии таковой), дату (период) совершения н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а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рушения;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4) нарушенные положения правовых актов РФ (со ссылками на пункты, ча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ти, статьи);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5) требование о принятии мер по устранению выявленных нарушений и (или) требования об устранении причин и условий, способствующих их с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вершению, сроки принятия мер;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6) срок информирования </w:t>
      </w:r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Администрации поселения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об исполнении пре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д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ставления.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5.3. Под предписанием понимается документ </w:t>
      </w:r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Администрации </w:t>
      </w:r>
      <w:proofErr w:type="spellStart"/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Вербовол</w:t>
      </w:r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говского</w:t>
      </w:r>
      <w:proofErr w:type="spellEnd"/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сельского поселения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, содержащий обязательные для исполнения в указанный в предписании срок требования об устранении нарушений бю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д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жетного законодательства Российской Федерации и иных нормативных правовых актов, регул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и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рующих бюджетные правоотношения, нарушений условий договоров (соглашений) о предоставлении средств из бюджета, м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у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ниципальных контрактов, целей, порядка и условий предоставления кред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и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тов и займов, обесп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ченных муниципальными гарантиями, целей, порядка и условий размещ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ния средств бюджета в ценные бумаги объектов контроля и (или) требов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а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ния о возмещении причиненного ущерба муниципальному образованию.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Предписание </w:t>
      </w:r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Администрации </w:t>
      </w:r>
      <w:proofErr w:type="spellStart"/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Вербовологовского</w:t>
      </w:r>
      <w:proofErr w:type="spellEnd"/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сельского поселения 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должно содержать: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1) исходные данные о контрольном мероприятии (основание для его пров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дения, наименование контрольного мероприятия, наименование объекта контроля, а также сроки проведения контрольного мероприятия);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2) требование об устранении выявленных нарушений и (или) возмещении причиненного указанными нарушениями ущерба и сроки его устранения и (или) возмещения;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3) срок информирования </w:t>
      </w:r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Администрации </w:t>
      </w:r>
      <w:proofErr w:type="spellStart"/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Вербовологовского</w:t>
      </w:r>
      <w:proofErr w:type="spellEnd"/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сельского п</w:t>
      </w:r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селения 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об исполн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нии предписания.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5.4. Представления и предписания подписываются </w:t>
      </w:r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главой Администрации  </w:t>
      </w:r>
      <w:proofErr w:type="spellStart"/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Вербовологовского</w:t>
      </w:r>
      <w:proofErr w:type="spellEnd"/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сельского поселения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5.5. Направленные по результатам контрольного мероприятия предписания и (или) представления являются обязательными для исполнения должнос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ными лицами объекта контроля в срок, установленный в предписании и (или) представлении.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5.6. Объект контроля по результатам рассмотрения представления и (или) предписания в установленный представлением и (или) предписанием срок направляет в </w:t>
      </w:r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Администрацию </w:t>
      </w:r>
      <w:proofErr w:type="spellStart"/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Вербовологовского</w:t>
      </w:r>
      <w:proofErr w:type="spellEnd"/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сельского поселения 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и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формацию о принятых мерах по устранению выявленных нарушений.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5.7. Отмена и обжалование представлений и предписаний </w:t>
      </w:r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Администрации </w:t>
      </w:r>
      <w:proofErr w:type="spellStart"/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Вербовологовского</w:t>
      </w:r>
      <w:proofErr w:type="spellEnd"/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сельского поселения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осуществляются в судебном п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рядке.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5.8. Неисполнение выданного представления и (или) предписания влечет применение к лицу, не исполнившему такое представление и (или) предп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и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сание, мер ответственности.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Неисполнение предписаний </w:t>
      </w:r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Администрации </w:t>
      </w:r>
      <w:proofErr w:type="spellStart"/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Вербовологовского</w:t>
      </w:r>
      <w:proofErr w:type="spellEnd"/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сельского поселения 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 возмещении причиненного муниципальному образованию ущерба является основанием для обращения уполномоченного муниципал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ь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ным правовым актом местной администрации муниципального органа в суд с исковыми заявлениями о возмещении ущерба, причиненного муниципал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ь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ному образованию.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5.9. При выявлении в ходе проведения контрольных мероприятий достато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ч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ных данных, указывающих на наличие события административного прав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нарушения, производство по делу о котором относится к компетенции </w:t>
      </w:r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А</w:t>
      </w:r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д</w:t>
      </w:r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министрации </w:t>
      </w:r>
      <w:proofErr w:type="spellStart"/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Вербовологовского</w:t>
      </w:r>
      <w:proofErr w:type="spellEnd"/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сельского поселения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, должностными л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и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цами </w:t>
      </w:r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Администрации </w:t>
      </w:r>
      <w:proofErr w:type="spellStart"/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Вербовологовского</w:t>
      </w:r>
      <w:proofErr w:type="spellEnd"/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сельского поселения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, уполном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ченными составлять протоколы об адм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и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нистративных правонарушениях, возбуждается дело об административном правонарушении в порядке, уст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а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новленном законодательством Российской Федерации</w:t>
      </w:r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color w:val="4C4C4C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4C4C4C"/>
          <w:spacing w:val="2"/>
          <w:sz w:val="28"/>
          <w:szCs w:val="28"/>
          <w:lang w:eastAsia="ru-RU"/>
        </w:rPr>
        <w:t>6. Контроль за реализацией результатов проведенных контрольных мер</w:t>
      </w:r>
      <w:r w:rsidRPr="006B045C">
        <w:rPr>
          <w:rFonts w:ascii="Times New Roman" w:eastAsia="Times New Roman" w:hAnsi="Times New Roman"/>
          <w:color w:val="4C4C4C"/>
          <w:spacing w:val="2"/>
          <w:sz w:val="28"/>
          <w:szCs w:val="28"/>
          <w:lang w:eastAsia="ru-RU"/>
        </w:rPr>
        <w:t>о</w:t>
      </w:r>
      <w:r w:rsidRPr="006B045C">
        <w:rPr>
          <w:rFonts w:ascii="Times New Roman" w:eastAsia="Times New Roman" w:hAnsi="Times New Roman"/>
          <w:color w:val="4C4C4C"/>
          <w:spacing w:val="2"/>
          <w:sz w:val="28"/>
          <w:szCs w:val="28"/>
          <w:lang w:eastAsia="ru-RU"/>
        </w:rPr>
        <w:t>приятий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6.1. Целью контроля за реализацией результатов проведенных контрольных мероприятий является полное, качественное и своевременное выполнение требований, изложенных в документах, направляемых </w:t>
      </w:r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Администрацией </w:t>
      </w:r>
      <w:proofErr w:type="spellStart"/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Вербовологовского</w:t>
      </w:r>
      <w:proofErr w:type="spellEnd"/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сельского поселения 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объекту контроля.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6.2. Контроль за выполнением представлений и (или) предписаний </w:t>
      </w:r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Админ</w:t>
      </w:r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и</w:t>
      </w:r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страции </w:t>
      </w:r>
      <w:proofErr w:type="spellStart"/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Вербовологовского</w:t>
      </w:r>
      <w:proofErr w:type="spellEnd"/>
      <w:r w:rsidR="007335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сельского поселения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включает в себя: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1) анализ и оценку полноты выполнения требований, содержащихся в пре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д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ставлениях и (или) предписаниях, выполнения запланированных меропри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я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тий по устранению выявленных нарушений законодательства Российской Федерации и иных нормативных правовых актов, а также причин и условий таких нарушений;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  <w:t>2) проверка соблюдения установленных представлениями и (или) предпис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а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ниями сроков их выполнения;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3) принятие мер в случаях невыполнения представлений и (или) предпис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а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ний, несоблюдения сроков их выполнения.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6.3. В ходе осуществления анализа выполнения представлений и (или) предписаний у объекта контроля могут быть дополнительно запрошены н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е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обходимая информация, документы и материалы о ходе и результатах в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ы</w:t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полнения содержащихся в них требований.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6.4. При выполнении всех требований представление и (или) предписание снимаются с контроля.</w:t>
      </w:r>
    </w:p>
    <w:p w:rsidR="00D61599" w:rsidRPr="006B045C" w:rsidRDefault="00D61599" w:rsidP="006B04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</w:r>
      <w:r w:rsidRPr="006B045C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br/>
      </w:r>
    </w:p>
    <w:p w:rsidR="00E31F77" w:rsidRPr="006B045C" w:rsidRDefault="00E31F77" w:rsidP="006B04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31F77" w:rsidRPr="006B045C" w:rsidSect="006B045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1599"/>
    <w:rsid w:val="00070592"/>
    <w:rsid w:val="000B263E"/>
    <w:rsid w:val="002A2158"/>
    <w:rsid w:val="0053447D"/>
    <w:rsid w:val="005677BF"/>
    <w:rsid w:val="00605EA7"/>
    <w:rsid w:val="006B045C"/>
    <w:rsid w:val="00733529"/>
    <w:rsid w:val="00A321B7"/>
    <w:rsid w:val="00A410F2"/>
    <w:rsid w:val="00C8531F"/>
    <w:rsid w:val="00CD4601"/>
    <w:rsid w:val="00D4004A"/>
    <w:rsid w:val="00D61599"/>
    <w:rsid w:val="00E31F77"/>
    <w:rsid w:val="00EA1656"/>
    <w:rsid w:val="00EF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4D58CDC-8A54-402E-9B42-CD28CE18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47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615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6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615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5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15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D615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615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615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8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17144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3792</Words>
  <Characters>21616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25358</CharactersWithSpaces>
  <SharedDoc>false</SharedDoc>
  <HLinks>
    <vt:vector size="6" baseType="variant">
      <vt:variant>
        <vt:i4>6291570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http://docs.cntd.ru/document/901714433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sp09094@donpac.ru</dc:creator>
  <cp:keywords/>
  <cp:lastModifiedBy>Pai Pinky</cp:lastModifiedBy>
  <cp:revision>2</cp:revision>
  <cp:lastPrinted>2018-11-22T04:52:00Z</cp:lastPrinted>
  <dcterms:created xsi:type="dcterms:W3CDTF">2026-01-09T10:04:00Z</dcterms:created>
  <dcterms:modified xsi:type="dcterms:W3CDTF">2026-01-09T10:04:00Z</dcterms:modified>
</cp:coreProperties>
</file>