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070D9" w:rsidRPr="00F070D9" w:rsidRDefault="00F070D9" w:rsidP="00F070D9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F070D9">
        <w:rPr>
          <w:rFonts w:ascii="Times New Roman" w:hAnsi="Times New Roman"/>
          <w:sz w:val="24"/>
          <w:szCs w:val="24"/>
        </w:rPr>
        <w:t>УТВЕРЖДЕН</w:t>
      </w:r>
      <w:r w:rsidRPr="00F070D9">
        <w:rPr>
          <w:rFonts w:ascii="Times New Roman" w:hAnsi="Times New Roman"/>
          <w:sz w:val="24"/>
          <w:szCs w:val="24"/>
          <w:vertAlign w:val="superscript"/>
        </w:rPr>
        <w:t>6</w:t>
      </w:r>
    </w:p>
    <w:p w:rsidR="00F070D9" w:rsidRPr="00F070D9" w:rsidRDefault="00F070D9" w:rsidP="00F070D9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proofErr w:type="spellStart"/>
      <w:r w:rsidRPr="00F070D9">
        <w:rPr>
          <w:rFonts w:ascii="Times New Roman" w:hAnsi="Times New Roman"/>
          <w:sz w:val="24"/>
          <w:szCs w:val="24"/>
        </w:rPr>
        <w:t>Домникова</w:t>
      </w:r>
      <w:proofErr w:type="spellEnd"/>
      <w:r w:rsidRPr="00F070D9">
        <w:rPr>
          <w:rFonts w:ascii="Times New Roman" w:hAnsi="Times New Roman"/>
          <w:sz w:val="24"/>
          <w:szCs w:val="24"/>
        </w:rPr>
        <w:t xml:space="preserve"> У.А.</w:t>
      </w:r>
    </w:p>
    <w:p w:rsidR="00F070D9" w:rsidRPr="00F070D9" w:rsidRDefault="00F070D9" w:rsidP="00F070D9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F070D9">
        <w:rPr>
          <w:rFonts w:ascii="Times New Roman" w:hAnsi="Times New Roman"/>
          <w:sz w:val="24"/>
          <w:szCs w:val="24"/>
        </w:rPr>
        <w:t xml:space="preserve">Глава Администрации </w:t>
      </w:r>
    </w:p>
    <w:p w:rsidR="00F070D9" w:rsidRPr="00F070D9" w:rsidRDefault="00F070D9" w:rsidP="00F070D9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F070D9">
        <w:rPr>
          <w:rFonts w:ascii="Times New Roman" w:hAnsi="Times New Roman"/>
          <w:sz w:val="24"/>
          <w:szCs w:val="24"/>
        </w:rPr>
        <w:t>Вербовологовского с/п</w:t>
      </w:r>
    </w:p>
    <w:p w:rsidR="00F070D9" w:rsidRDefault="00F070D9" w:rsidP="00F070D9">
      <w:pPr>
        <w:spacing w:after="0" w:line="240" w:lineRule="auto"/>
        <w:jc w:val="right"/>
        <w:rPr>
          <w:rFonts w:ascii="Times New Roman" w:hAnsi="Times New Roman"/>
          <w:sz w:val="20"/>
        </w:rPr>
      </w:pPr>
    </w:p>
    <w:p w:rsidR="00F070D9" w:rsidRPr="000C7136" w:rsidRDefault="00F070D9" w:rsidP="00F070D9">
      <w:pPr>
        <w:spacing w:after="0" w:line="240" w:lineRule="auto"/>
        <w:jc w:val="right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____________________</w:t>
      </w:r>
    </w:p>
    <w:p w:rsidR="005C5C19" w:rsidRDefault="00315CE6" w:rsidP="005C5C19">
      <w:pPr>
        <w:spacing w:after="0" w:line="240" w:lineRule="auto"/>
        <w:jc w:val="right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П</w:t>
      </w:r>
      <w:r w:rsidR="00F070D9">
        <w:rPr>
          <w:rFonts w:ascii="Times New Roman" w:hAnsi="Times New Roman"/>
          <w:sz w:val="20"/>
        </w:rPr>
        <w:t>одпись</w:t>
      </w:r>
    </w:p>
    <w:p w:rsidR="00315CE6" w:rsidRPr="00B52CAC" w:rsidRDefault="00315CE6" w:rsidP="005C5C19">
      <w:pPr>
        <w:spacing w:after="0" w:line="240" w:lineRule="auto"/>
        <w:jc w:val="right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02.02.2026</w:t>
      </w:r>
    </w:p>
    <w:tbl>
      <w:tblPr>
        <w:tblW w:w="0" w:type="auto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12866"/>
        <w:gridCol w:w="3118"/>
      </w:tblGrid>
      <w:tr w:rsidR="005C5C19" w:rsidRPr="00B52CAC" w:rsidTr="00CF343C">
        <w:trPr>
          <w:trHeight w:val="1888"/>
        </w:trPr>
        <w:tc>
          <w:tcPr>
            <w:tcW w:w="12866" w:type="dxa"/>
            <w:tcBorders>
              <w:top w:val="nil"/>
              <w:left w:val="nil"/>
              <w:bottom w:val="nil"/>
              <w:right w:val="nil"/>
            </w:tcBorders>
          </w:tcPr>
          <w:p w:rsidR="005C5C19" w:rsidRDefault="005C5C19" w:rsidP="00CF343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  <w:p w:rsidR="005C5C19" w:rsidRPr="00EA3B61" w:rsidRDefault="005C5C19" w:rsidP="00CF343C">
            <w:pPr>
              <w:rPr>
                <w:rFonts w:ascii="Times New Roman" w:hAnsi="Times New Roman"/>
                <w:sz w:val="20"/>
              </w:rPr>
            </w:pPr>
          </w:p>
          <w:p w:rsidR="005C5C19" w:rsidRPr="00EA3B61" w:rsidRDefault="005C5C19" w:rsidP="00CF343C">
            <w:pPr>
              <w:tabs>
                <w:tab w:val="left" w:pos="8115"/>
              </w:tabs>
              <w:rPr>
                <w:rFonts w:ascii="Times New Roman" w:hAnsi="Times New Roman"/>
                <w:sz w:val="20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5C5C19" w:rsidRPr="000C7136" w:rsidRDefault="005C5C19" w:rsidP="00CF343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0C7136">
              <w:rPr>
                <w:rFonts w:ascii="Times New Roman" w:hAnsi="Times New Roman"/>
                <w:sz w:val="20"/>
              </w:rPr>
              <w:t>УТВЕРЖДЕН</w:t>
            </w:r>
            <w:r w:rsidRPr="000C7136">
              <w:rPr>
                <w:rFonts w:ascii="Times New Roman" w:hAnsi="Times New Roman"/>
                <w:sz w:val="20"/>
                <w:vertAlign w:val="superscript"/>
              </w:rPr>
              <w:footnoteReference w:id="1"/>
            </w:r>
          </w:p>
          <w:p w:rsidR="005C5C19" w:rsidRPr="000C7136" w:rsidRDefault="005C5C19" w:rsidP="00CF343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0C7136">
              <w:rPr>
                <w:rFonts w:ascii="Times New Roman" w:hAnsi="Times New Roman"/>
                <w:sz w:val="20"/>
              </w:rPr>
              <w:t>__________________________</w:t>
            </w:r>
          </w:p>
          <w:p w:rsidR="005C5C19" w:rsidRPr="000C7136" w:rsidRDefault="005C5C19" w:rsidP="00CF343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0C7136">
              <w:rPr>
                <w:rFonts w:ascii="Times New Roman" w:hAnsi="Times New Roman"/>
                <w:sz w:val="20"/>
              </w:rPr>
              <w:t>Фамилия И.О.</w:t>
            </w:r>
          </w:p>
          <w:p w:rsidR="005C5C19" w:rsidRPr="000C7136" w:rsidRDefault="005C5C19" w:rsidP="00CF343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0C7136">
              <w:rPr>
                <w:rFonts w:ascii="Times New Roman" w:hAnsi="Times New Roman"/>
                <w:sz w:val="20"/>
              </w:rPr>
              <w:t>__________________________</w:t>
            </w:r>
          </w:p>
          <w:p w:rsidR="005C5C19" w:rsidRPr="000C7136" w:rsidRDefault="005C5C19" w:rsidP="00CF343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0C7136">
              <w:rPr>
                <w:rFonts w:ascii="Times New Roman" w:hAnsi="Times New Roman"/>
                <w:sz w:val="20"/>
              </w:rPr>
              <w:t>Должность</w:t>
            </w:r>
          </w:p>
          <w:p w:rsidR="005C5C19" w:rsidRPr="000C7136" w:rsidRDefault="005C5C19" w:rsidP="00CF343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__________________________</w:t>
            </w:r>
          </w:p>
          <w:p w:rsidR="005C5C19" w:rsidRPr="000C7136" w:rsidRDefault="005C5C19" w:rsidP="00CF343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Подпись</w:t>
            </w:r>
          </w:p>
        </w:tc>
      </w:tr>
    </w:tbl>
    <w:p w:rsidR="005C5C19" w:rsidRPr="00F353A9" w:rsidRDefault="005C5C19" w:rsidP="005C5C19">
      <w:pPr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F353A9">
        <w:rPr>
          <w:rFonts w:ascii="Times New Roman" w:hAnsi="Times New Roman"/>
          <w:b/>
          <w:sz w:val="28"/>
          <w:szCs w:val="28"/>
        </w:rPr>
        <w:t xml:space="preserve">ОТЧЕТ </w:t>
      </w:r>
    </w:p>
    <w:p w:rsidR="005C5C19" w:rsidRPr="00F353A9" w:rsidRDefault="005C5C19" w:rsidP="005C5C19">
      <w:pPr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F353A9">
        <w:rPr>
          <w:rFonts w:ascii="Times New Roman" w:hAnsi="Times New Roman"/>
          <w:b/>
          <w:sz w:val="28"/>
          <w:szCs w:val="28"/>
        </w:rPr>
        <w:t xml:space="preserve">О ХОДЕ РЕАЛИЗАЦИИ </w:t>
      </w:r>
    </w:p>
    <w:p w:rsidR="005C5C19" w:rsidRPr="00F353A9" w:rsidRDefault="005C5C19" w:rsidP="005C5C19">
      <w:pPr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F353A9">
        <w:rPr>
          <w:rFonts w:ascii="Times New Roman" w:hAnsi="Times New Roman"/>
          <w:b/>
          <w:sz w:val="28"/>
          <w:szCs w:val="28"/>
        </w:rPr>
        <w:t>КОМПЛЕКСА ПРОЦЕССНЫХ МЕРОПРИЯТИЙ</w:t>
      </w:r>
    </w:p>
    <w:p w:rsidR="005C5C19" w:rsidRPr="00F353A9" w:rsidRDefault="005C5C19" w:rsidP="005C5C19">
      <w:pPr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F353A9">
        <w:rPr>
          <w:rFonts w:ascii="Times New Roman" w:hAnsi="Times New Roman"/>
          <w:b/>
          <w:sz w:val="28"/>
          <w:szCs w:val="28"/>
        </w:rPr>
        <w:t xml:space="preserve"> «</w:t>
      </w:r>
      <w:r w:rsidR="00C97C00" w:rsidRPr="00C97C00">
        <w:rPr>
          <w:rFonts w:ascii="Times New Roman" w:hAnsi="Times New Roman"/>
          <w:b/>
          <w:i/>
          <w:sz w:val="28"/>
          <w:szCs w:val="28"/>
          <w:u w:val="single"/>
        </w:rPr>
        <w:t>Развитие муниципального управления и муниципальной службы</w:t>
      </w:r>
      <w:r w:rsidRPr="00F353A9">
        <w:rPr>
          <w:rFonts w:ascii="Times New Roman" w:hAnsi="Times New Roman"/>
          <w:b/>
          <w:sz w:val="28"/>
          <w:szCs w:val="28"/>
        </w:rPr>
        <w:t xml:space="preserve">» </w:t>
      </w:r>
    </w:p>
    <w:p w:rsidR="005C5C19" w:rsidRPr="00F353A9" w:rsidRDefault="005C5C19" w:rsidP="005C5C19">
      <w:pPr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F353A9">
        <w:rPr>
          <w:rFonts w:ascii="Times New Roman" w:hAnsi="Times New Roman"/>
          <w:b/>
          <w:sz w:val="28"/>
          <w:szCs w:val="28"/>
        </w:rPr>
        <w:t xml:space="preserve">ЗА </w:t>
      </w:r>
      <w:r w:rsidR="00644BC3" w:rsidRPr="00F353A9">
        <w:rPr>
          <w:rFonts w:ascii="Times New Roman" w:hAnsi="Times New Roman"/>
          <w:b/>
          <w:sz w:val="28"/>
          <w:szCs w:val="28"/>
        </w:rPr>
        <w:t>2025 год</w:t>
      </w:r>
    </w:p>
    <w:p w:rsidR="005C5C19" w:rsidRPr="00F353A9" w:rsidRDefault="005C5C19" w:rsidP="005C5C19">
      <w:pPr>
        <w:ind w:right="536"/>
        <w:contextualSpacing/>
        <w:jc w:val="center"/>
        <w:rPr>
          <w:rFonts w:ascii="Times New Roman" w:hAnsi="Times New Roman"/>
          <w:sz w:val="28"/>
          <w:szCs w:val="28"/>
        </w:rPr>
      </w:pPr>
    </w:p>
    <w:p w:rsidR="005C5C19" w:rsidRDefault="005C5C19" w:rsidP="005C5C19">
      <w:pPr>
        <w:ind w:right="536"/>
        <w:contextualSpacing/>
        <w:jc w:val="center"/>
        <w:rPr>
          <w:rFonts w:ascii="Times New Roman" w:hAnsi="Times New Roman"/>
          <w:sz w:val="20"/>
        </w:rPr>
      </w:pPr>
    </w:p>
    <w:p w:rsidR="005C5C19" w:rsidRDefault="005C5C19" w:rsidP="005C5C19">
      <w:pPr>
        <w:ind w:right="536"/>
        <w:contextualSpacing/>
        <w:jc w:val="center"/>
        <w:rPr>
          <w:rFonts w:ascii="Times New Roman" w:hAnsi="Times New Roman"/>
          <w:sz w:val="20"/>
        </w:rPr>
      </w:pPr>
    </w:p>
    <w:p w:rsidR="005C5C19" w:rsidRDefault="005C5C19" w:rsidP="005C5C19">
      <w:pPr>
        <w:ind w:right="536"/>
        <w:contextualSpacing/>
        <w:jc w:val="center"/>
        <w:rPr>
          <w:rFonts w:ascii="Times New Roman" w:hAnsi="Times New Roman"/>
          <w:sz w:val="20"/>
        </w:rPr>
      </w:pPr>
    </w:p>
    <w:p w:rsidR="005C5C19" w:rsidRDefault="005C5C19" w:rsidP="005C5C19">
      <w:pPr>
        <w:ind w:right="536"/>
        <w:contextualSpacing/>
        <w:jc w:val="center"/>
        <w:rPr>
          <w:rFonts w:ascii="Times New Roman" w:hAnsi="Times New Roman"/>
          <w:sz w:val="20"/>
        </w:rPr>
      </w:pPr>
    </w:p>
    <w:p w:rsidR="005C5C19" w:rsidRDefault="005C5C19" w:rsidP="005C5C19">
      <w:pPr>
        <w:ind w:right="536"/>
        <w:contextualSpacing/>
        <w:jc w:val="center"/>
        <w:rPr>
          <w:rFonts w:ascii="Times New Roman" w:hAnsi="Times New Roman"/>
          <w:sz w:val="20"/>
        </w:rPr>
      </w:pPr>
    </w:p>
    <w:p w:rsidR="005C5C19" w:rsidRDefault="005C5C19" w:rsidP="005C5C19">
      <w:pPr>
        <w:ind w:right="536"/>
        <w:contextualSpacing/>
        <w:jc w:val="center"/>
        <w:rPr>
          <w:rFonts w:ascii="Times New Roman" w:hAnsi="Times New Roman"/>
          <w:sz w:val="20"/>
        </w:rPr>
      </w:pPr>
    </w:p>
    <w:p w:rsidR="005C5C19" w:rsidRDefault="005C5C19" w:rsidP="005C5C19">
      <w:pPr>
        <w:ind w:right="536"/>
        <w:contextualSpacing/>
        <w:jc w:val="center"/>
        <w:rPr>
          <w:rFonts w:ascii="Times New Roman" w:hAnsi="Times New Roman"/>
          <w:sz w:val="20"/>
        </w:rPr>
      </w:pPr>
    </w:p>
    <w:p w:rsidR="005C5C19" w:rsidRDefault="005C5C19" w:rsidP="005C5C19">
      <w:pPr>
        <w:ind w:right="536"/>
        <w:contextualSpacing/>
        <w:jc w:val="center"/>
        <w:rPr>
          <w:rFonts w:ascii="Times New Roman" w:hAnsi="Times New Roman"/>
          <w:sz w:val="20"/>
        </w:rPr>
      </w:pPr>
    </w:p>
    <w:p w:rsidR="005C5C19" w:rsidRDefault="005C5C19" w:rsidP="005C5C19">
      <w:pPr>
        <w:ind w:right="536"/>
        <w:contextualSpacing/>
        <w:jc w:val="center"/>
        <w:rPr>
          <w:rFonts w:ascii="Times New Roman" w:hAnsi="Times New Roman"/>
          <w:sz w:val="20"/>
        </w:rPr>
      </w:pPr>
    </w:p>
    <w:p w:rsidR="005C5C19" w:rsidRDefault="005C5C19" w:rsidP="005C5C19">
      <w:pPr>
        <w:ind w:right="536"/>
        <w:contextualSpacing/>
        <w:jc w:val="center"/>
        <w:rPr>
          <w:rFonts w:ascii="Times New Roman" w:hAnsi="Times New Roman"/>
          <w:sz w:val="20"/>
        </w:rPr>
      </w:pPr>
    </w:p>
    <w:p w:rsidR="005C5C19" w:rsidRDefault="005C5C19" w:rsidP="005C5C19">
      <w:pPr>
        <w:ind w:right="536"/>
        <w:contextualSpacing/>
        <w:jc w:val="center"/>
        <w:rPr>
          <w:rFonts w:ascii="Times New Roman" w:hAnsi="Times New Roman"/>
          <w:sz w:val="20"/>
        </w:rPr>
      </w:pPr>
    </w:p>
    <w:p w:rsidR="005C5C19" w:rsidRDefault="005C5C19" w:rsidP="005C5C19">
      <w:pPr>
        <w:ind w:right="536"/>
        <w:contextualSpacing/>
        <w:jc w:val="center"/>
        <w:rPr>
          <w:rFonts w:ascii="Times New Roman" w:hAnsi="Times New Roman"/>
          <w:sz w:val="20"/>
        </w:rPr>
      </w:pPr>
    </w:p>
    <w:p w:rsidR="005C5C19" w:rsidRDefault="005C5C19" w:rsidP="005C5C19">
      <w:pPr>
        <w:ind w:right="536"/>
        <w:contextualSpacing/>
        <w:jc w:val="center"/>
        <w:rPr>
          <w:rFonts w:ascii="Times New Roman" w:hAnsi="Times New Roman"/>
          <w:sz w:val="20"/>
        </w:rPr>
      </w:pPr>
    </w:p>
    <w:p w:rsidR="005C5C19" w:rsidRDefault="005C5C19" w:rsidP="005C5C19">
      <w:pPr>
        <w:ind w:right="536"/>
        <w:contextualSpacing/>
        <w:jc w:val="center"/>
        <w:rPr>
          <w:rFonts w:ascii="Times New Roman" w:hAnsi="Times New Roman"/>
          <w:sz w:val="20"/>
        </w:rPr>
      </w:pPr>
    </w:p>
    <w:p w:rsidR="005C5C19" w:rsidRDefault="005C5C19" w:rsidP="005C5C19">
      <w:pPr>
        <w:ind w:right="536"/>
        <w:contextualSpacing/>
        <w:jc w:val="center"/>
        <w:rPr>
          <w:rFonts w:ascii="Times New Roman" w:hAnsi="Times New Roman"/>
          <w:sz w:val="20"/>
        </w:rPr>
      </w:pPr>
    </w:p>
    <w:p w:rsidR="005C5C19" w:rsidRDefault="005C5C19" w:rsidP="005C5C19">
      <w:pPr>
        <w:ind w:right="536"/>
        <w:contextualSpacing/>
        <w:jc w:val="center"/>
        <w:rPr>
          <w:rFonts w:ascii="Times New Roman" w:hAnsi="Times New Roman"/>
          <w:sz w:val="20"/>
        </w:rPr>
      </w:pPr>
    </w:p>
    <w:p w:rsidR="005C5C19" w:rsidRDefault="005C5C19" w:rsidP="005C5C19">
      <w:pPr>
        <w:ind w:right="536"/>
        <w:contextualSpacing/>
        <w:jc w:val="center"/>
        <w:rPr>
          <w:rFonts w:ascii="Times New Roman" w:hAnsi="Times New Roman"/>
          <w:sz w:val="20"/>
        </w:rPr>
      </w:pPr>
    </w:p>
    <w:p w:rsidR="005C5C19" w:rsidRDefault="005C5C19" w:rsidP="005C5C19">
      <w:pPr>
        <w:ind w:right="536"/>
        <w:contextualSpacing/>
        <w:jc w:val="center"/>
        <w:rPr>
          <w:rFonts w:ascii="Times New Roman" w:hAnsi="Times New Roman"/>
          <w:sz w:val="20"/>
        </w:rPr>
      </w:pPr>
    </w:p>
    <w:p w:rsidR="005C5C19" w:rsidRDefault="005C5C19" w:rsidP="005C5C19">
      <w:pPr>
        <w:ind w:right="536"/>
        <w:contextualSpacing/>
        <w:jc w:val="center"/>
        <w:rPr>
          <w:rFonts w:ascii="Times New Roman" w:hAnsi="Times New Roman"/>
          <w:sz w:val="20"/>
        </w:rPr>
      </w:pPr>
    </w:p>
    <w:p w:rsidR="005C5C19" w:rsidRDefault="005C5C19" w:rsidP="005C5C19">
      <w:pPr>
        <w:ind w:right="536"/>
        <w:contextualSpacing/>
        <w:jc w:val="center"/>
        <w:rPr>
          <w:rFonts w:ascii="Times New Roman" w:hAnsi="Times New Roman"/>
          <w:sz w:val="20"/>
        </w:rPr>
      </w:pPr>
    </w:p>
    <w:p w:rsidR="005C5C19" w:rsidRDefault="005C5C19" w:rsidP="005C5C19">
      <w:pPr>
        <w:ind w:right="536"/>
        <w:contextualSpacing/>
        <w:jc w:val="center"/>
        <w:rPr>
          <w:rFonts w:ascii="Times New Roman" w:hAnsi="Times New Roman"/>
          <w:sz w:val="20"/>
        </w:rPr>
      </w:pPr>
    </w:p>
    <w:p w:rsidR="005C5C19" w:rsidRDefault="005C5C19" w:rsidP="005C5C19">
      <w:pPr>
        <w:ind w:right="536"/>
        <w:contextualSpacing/>
        <w:jc w:val="center"/>
        <w:rPr>
          <w:rFonts w:ascii="Times New Roman" w:hAnsi="Times New Roman"/>
          <w:sz w:val="20"/>
        </w:rPr>
      </w:pPr>
    </w:p>
    <w:p w:rsidR="005C5C19" w:rsidRDefault="005C5C19" w:rsidP="005C5C19">
      <w:pPr>
        <w:ind w:right="536"/>
        <w:contextualSpacing/>
        <w:jc w:val="center"/>
        <w:rPr>
          <w:rFonts w:ascii="Times New Roman" w:hAnsi="Times New Roman"/>
          <w:sz w:val="20"/>
        </w:rPr>
      </w:pPr>
    </w:p>
    <w:p w:rsidR="005C5C19" w:rsidRDefault="005C5C19" w:rsidP="005C5C19">
      <w:pPr>
        <w:ind w:right="536"/>
        <w:contextualSpacing/>
        <w:jc w:val="center"/>
        <w:rPr>
          <w:rFonts w:ascii="Times New Roman" w:hAnsi="Times New Roman"/>
          <w:sz w:val="20"/>
        </w:rPr>
      </w:pPr>
    </w:p>
    <w:p w:rsidR="005C5C19" w:rsidRDefault="005C5C19" w:rsidP="005C5C19">
      <w:pPr>
        <w:ind w:right="536"/>
        <w:contextualSpacing/>
        <w:jc w:val="center"/>
        <w:rPr>
          <w:rFonts w:ascii="Times New Roman" w:hAnsi="Times New Roman"/>
          <w:sz w:val="20"/>
        </w:rPr>
      </w:pPr>
    </w:p>
    <w:p w:rsidR="005C5C19" w:rsidRDefault="005C5C19" w:rsidP="005C5C19">
      <w:pPr>
        <w:ind w:right="536"/>
        <w:contextualSpacing/>
        <w:jc w:val="center"/>
        <w:rPr>
          <w:rFonts w:ascii="Times New Roman" w:hAnsi="Times New Roman"/>
          <w:sz w:val="20"/>
        </w:rPr>
      </w:pPr>
    </w:p>
    <w:p w:rsidR="005C5C19" w:rsidRDefault="005C5C19" w:rsidP="005C5C19">
      <w:pPr>
        <w:ind w:right="536"/>
        <w:contextualSpacing/>
        <w:jc w:val="center"/>
        <w:rPr>
          <w:rFonts w:ascii="Times New Roman" w:hAnsi="Times New Roman"/>
          <w:sz w:val="20"/>
        </w:rPr>
      </w:pPr>
    </w:p>
    <w:p w:rsidR="005C5C19" w:rsidRDefault="005C5C19" w:rsidP="005C5C19">
      <w:pPr>
        <w:ind w:right="536"/>
        <w:contextualSpacing/>
        <w:jc w:val="center"/>
        <w:rPr>
          <w:rFonts w:ascii="Times New Roman" w:hAnsi="Times New Roman"/>
          <w:sz w:val="20"/>
        </w:rPr>
      </w:pPr>
    </w:p>
    <w:p w:rsidR="005C5C19" w:rsidRDefault="005C5C19" w:rsidP="005C5C19">
      <w:pPr>
        <w:ind w:right="536"/>
        <w:contextualSpacing/>
        <w:jc w:val="center"/>
        <w:rPr>
          <w:rFonts w:ascii="Times New Roman" w:hAnsi="Times New Roman"/>
          <w:sz w:val="20"/>
        </w:rPr>
        <w:sectPr w:rsidR="005C5C19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5C5C19" w:rsidRDefault="005C5C19" w:rsidP="005C5C19">
      <w:pPr>
        <w:ind w:right="536"/>
        <w:contextualSpacing/>
        <w:jc w:val="center"/>
        <w:rPr>
          <w:rFonts w:ascii="Times New Roman" w:hAnsi="Times New Roman"/>
          <w:sz w:val="20"/>
        </w:rPr>
      </w:pPr>
    </w:p>
    <w:p w:rsidR="005C5C19" w:rsidRPr="00F353A9" w:rsidRDefault="005C5C19" w:rsidP="005C5C19">
      <w:pPr>
        <w:ind w:right="536"/>
        <w:contextualSpacing/>
        <w:jc w:val="center"/>
        <w:rPr>
          <w:rFonts w:ascii="Times New Roman" w:hAnsi="Times New Roman"/>
          <w:sz w:val="24"/>
          <w:szCs w:val="24"/>
        </w:rPr>
      </w:pPr>
      <w:r w:rsidRPr="00F353A9">
        <w:rPr>
          <w:rFonts w:ascii="Times New Roman" w:hAnsi="Times New Roman"/>
          <w:sz w:val="24"/>
          <w:szCs w:val="24"/>
        </w:rPr>
        <w:t>1.Сведения о достижении показателей комплекса процессных мероприятий</w:t>
      </w:r>
      <w:r w:rsidRPr="00F353A9">
        <w:rPr>
          <w:rFonts w:ascii="Times New Roman" w:hAnsi="Times New Roman"/>
          <w:sz w:val="24"/>
          <w:szCs w:val="24"/>
          <w:vertAlign w:val="superscript"/>
        </w:rPr>
        <w:footnoteReference w:id="2"/>
      </w:r>
    </w:p>
    <w:tbl>
      <w:tblPr>
        <w:tblW w:w="1558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181"/>
        <w:gridCol w:w="1634"/>
        <w:gridCol w:w="1204"/>
        <w:gridCol w:w="1134"/>
        <w:gridCol w:w="1148"/>
        <w:gridCol w:w="1199"/>
        <w:gridCol w:w="1303"/>
        <w:gridCol w:w="1341"/>
        <w:gridCol w:w="993"/>
        <w:gridCol w:w="992"/>
        <w:gridCol w:w="902"/>
        <w:gridCol w:w="992"/>
        <w:gridCol w:w="992"/>
      </w:tblGrid>
      <w:tr w:rsidR="00C97C00" w:rsidRPr="00C97C00" w:rsidTr="00581A0E">
        <w:trPr>
          <w:trHeight w:val="2024"/>
          <w:jc w:val="center"/>
        </w:trPr>
        <w:tc>
          <w:tcPr>
            <w:tcW w:w="567" w:type="dxa"/>
            <w:vAlign w:val="center"/>
          </w:tcPr>
          <w:p w:rsidR="00C97C00" w:rsidRPr="00C97C00" w:rsidRDefault="00C97C00" w:rsidP="00C97C00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C97C00">
              <w:rPr>
                <w:rFonts w:ascii="Times New Roman" w:hAnsi="Times New Roman"/>
                <w:szCs w:val="22"/>
              </w:rPr>
              <w:t>№ п/п</w:t>
            </w:r>
          </w:p>
        </w:tc>
        <w:tc>
          <w:tcPr>
            <w:tcW w:w="1181" w:type="dxa"/>
            <w:vAlign w:val="center"/>
          </w:tcPr>
          <w:p w:rsidR="00C97C00" w:rsidRPr="00C97C00" w:rsidRDefault="00C97C00" w:rsidP="00C97C00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C97C00">
              <w:rPr>
                <w:rFonts w:ascii="Times New Roman" w:hAnsi="Times New Roman"/>
                <w:szCs w:val="22"/>
              </w:rPr>
              <w:t xml:space="preserve">Статус фактического/ прогнозного значения за </w:t>
            </w:r>
          </w:p>
          <w:p w:rsidR="00C97C00" w:rsidRPr="00C97C00" w:rsidRDefault="00C97C00" w:rsidP="00C97C00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C97C00">
              <w:rPr>
                <w:rFonts w:ascii="Times New Roman" w:hAnsi="Times New Roman"/>
                <w:szCs w:val="22"/>
              </w:rPr>
              <w:t>отчетный период</w:t>
            </w:r>
          </w:p>
        </w:tc>
        <w:tc>
          <w:tcPr>
            <w:tcW w:w="1634" w:type="dxa"/>
            <w:vAlign w:val="center"/>
          </w:tcPr>
          <w:p w:rsidR="00C97C00" w:rsidRPr="00C97C00" w:rsidRDefault="00C97C00" w:rsidP="00C97C00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C97C00">
              <w:rPr>
                <w:rFonts w:ascii="Times New Roman" w:hAnsi="Times New Roman"/>
                <w:szCs w:val="22"/>
              </w:rPr>
              <w:t>Наименование показателя</w:t>
            </w:r>
          </w:p>
        </w:tc>
        <w:tc>
          <w:tcPr>
            <w:tcW w:w="1204" w:type="dxa"/>
            <w:vAlign w:val="center"/>
          </w:tcPr>
          <w:p w:rsidR="00C97C00" w:rsidRPr="00C97C00" w:rsidRDefault="00C97C00" w:rsidP="00C97C00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C97C00">
              <w:rPr>
                <w:rFonts w:ascii="Times New Roman" w:hAnsi="Times New Roman"/>
                <w:szCs w:val="22"/>
              </w:rPr>
              <w:t>Уровень показател</w:t>
            </w:r>
            <w:bookmarkStart w:id="0" w:name="_Ref129366428"/>
            <w:r w:rsidRPr="00C97C00">
              <w:rPr>
                <w:rFonts w:ascii="Times New Roman" w:hAnsi="Times New Roman"/>
                <w:szCs w:val="22"/>
              </w:rPr>
              <w:t>я</w:t>
            </w:r>
            <w:bookmarkEnd w:id="0"/>
          </w:p>
        </w:tc>
        <w:tc>
          <w:tcPr>
            <w:tcW w:w="1134" w:type="dxa"/>
            <w:vAlign w:val="center"/>
          </w:tcPr>
          <w:p w:rsidR="00C97C00" w:rsidRPr="00C97C00" w:rsidRDefault="00C97C00" w:rsidP="00C97C00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C97C00">
              <w:rPr>
                <w:rFonts w:ascii="Times New Roman" w:hAnsi="Times New Roman"/>
                <w:szCs w:val="22"/>
              </w:rPr>
              <w:t xml:space="preserve">Признак возрастания/ </w:t>
            </w:r>
            <w:proofErr w:type="spellStart"/>
            <w:r w:rsidRPr="00C97C00">
              <w:rPr>
                <w:rFonts w:ascii="Times New Roman" w:hAnsi="Times New Roman"/>
                <w:szCs w:val="22"/>
              </w:rPr>
              <w:t>убыва</w:t>
            </w:r>
            <w:proofErr w:type="spellEnd"/>
          </w:p>
          <w:p w:rsidR="00C97C00" w:rsidRPr="00C97C00" w:rsidRDefault="00C97C00" w:rsidP="00C97C00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proofErr w:type="spellStart"/>
            <w:r w:rsidRPr="00C97C00">
              <w:rPr>
                <w:rFonts w:ascii="Times New Roman" w:hAnsi="Times New Roman"/>
                <w:szCs w:val="22"/>
              </w:rPr>
              <w:t>ния</w:t>
            </w:r>
            <w:proofErr w:type="spellEnd"/>
          </w:p>
        </w:tc>
        <w:tc>
          <w:tcPr>
            <w:tcW w:w="1148" w:type="dxa"/>
            <w:vAlign w:val="center"/>
          </w:tcPr>
          <w:p w:rsidR="00C97C00" w:rsidRPr="00C97C00" w:rsidRDefault="00C97C00" w:rsidP="00C97C00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C97C00">
              <w:rPr>
                <w:rFonts w:ascii="Times New Roman" w:hAnsi="Times New Roman"/>
                <w:szCs w:val="22"/>
              </w:rPr>
              <w:t>Единица измерения (по ОКЕИ)</w:t>
            </w:r>
          </w:p>
        </w:tc>
        <w:tc>
          <w:tcPr>
            <w:tcW w:w="1199" w:type="dxa"/>
            <w:vAlign w:val="center"/>
          </w:tcPr>
          <w:p w:rsidR="00C97C00" w:rsidRPr="00C97C00" w:rsidRDefault="00C97C00" w:rsidP="00C97C00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C97C00">
              <w:rPr>
                <w:rFonts w:ascii="Times New Roman" w:hAnsi="Times New Roman"/>
                <w:szCs w:val="22"/>
              </w:rPr>
              <w:t>Плановое значение на конец отчетного периода</w:t>
            </w:r>
          </w:p>
        </w:tc>
        <w:tc>
          <w:tcPr>
            <w:tcW w:w="1303" w:type="dxa"/>
            <w:vAlign w:val="center"/>
          </w:tcPr>
          <w:p w:rsidR="00C97C00" w:rsidRPr="00C97C00" w:rsidRDefault="00C97C00" w:rsidP="00C97C00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C97C00">
              <w:rPr>
                <w:rFonts w:ascii="Times New Roman" w:hAnsi="Times New Roman"/>
                <w:szCs w:val="22"/>
              </w:rPr>
              <w:t>Фактическое значение на конец отчетного периода</w:t>
            </w:r>
          </w:p>
        </w:tc>
        <w:tc>
          <w:tcPr>
            <w:tcW w:w="1341" w:type="dxa"/>
            <w:vAlign w:val="center"/>
          </w:tcPr>
          <w:p w:rsidR="00C97C00" w:rsidRPr="00C97C00" w:rsidRDefault="00C97C00" w:rsidP="00C97C00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C97C00">
              <w:rPr>
                <w:rFonts w:ascii="Times New Roman" w:hAnsi="Times New Roman"/>
                <w:szCs w:val="22"/>
              </w:rPr>
              <w:t>Прогнозное значение на конец отчетного периода</w:t>
            </w:r>
          </w:p>
        </w:tc>
        <w:tc>
          <w:tcPr>
            <w:tcW w:w="993" w:type="dxa"/>
            <w:vAlign w:val="center"/>
          </w:tcPr>
          <w:p w:rsidR="00C97C00" w:rsidRPr="00C97C00" w:rsidRDefault="00C97C00" w:rsidP="00C97C00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C97C00">
              <w:rPr>
                <w:rFonts w:ascii="Times New Roman" w:hAnsi="Times New Roman"/>
                <w:szCs w:val="22"/>
              </w:rPr>
              <w:t>Подтверждающий документ</w:t>
            </w:r>
          </w:p>
        </w:tc>
        <w:tc>
          <w:tcPr>
            <w:tcW w:w="992" w:type="dxa"/>
            <w:vAlign w:val="center"/>
          </w:tcPr>
          <w:p w:rsidR="00C97C00" w:rsidRPr="00C97C00" w:rsidRDefault="00C97C00" w:rsidP="00C97C00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C97C00">
              <w:rPr>
                <w:rFonts w:ascii="Times New Roman" w:hAnsi="Times New Roman"/>
                <w:szCs w:val="22"/>
              </w:rPr>
              <w:t>Плановое значение на конец текущего года</w:t>
            </w:r>
          </w:p>
        </w:tc>
        <w:tc>
          <w:tcPr>
            <w:tcW w:w="902" w:type="dxa"/>
            <w:vAlign w:val="center"/>
          </w:tcPr>
          <w:p w:rsidR="00C97C00" w:rsidRPr="00C97C00" w:rsidRDefault="00C97C00" w:rsidP="00C97C00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C97C00">
              <w:rPr>
                <w:rFonts w:ascii="Times New Roman" w:hAnsi="Times New Roman"/>
                <w:szCs w:val="22"/>
              </w:rPr>
              <w:t>Информационная система</w:t>
            </w:r>
          </w:p>
        </w:tc>
        <w:tc>
          <w:tcPr>
            <w:tcW w:w="992" w:type="dxa"/>
            <w:vAlign w:val="center"/>
          </w:tcPr>
          <w:p w:rsidR="00C97C00" w:rsidRPr="00C97C00" w:rsidRDefault="00C97C00" w:rsidP="00C97C00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C97C00">
              <w:rPr>
                <w:rFonts w:ascii="Times New Roman" w:hAnsi="Times New Roman"/>
                <w:szCs w:val="22"/>
              </w:rPr>
              <w:t>Прогнозное значение на конец текущего года</w:t>
            </w:r>
          </w:p>
        </w:tc>
        <w:tc>
          <w:tcPr>
            <w:tcW w:w="992" w:type="dxa"/>
            <w:vAlign w:val="center"/>
          </w:tcPr>
          <w:p w:rsidR="00C97C00" w:rsidRPr="00C97C00" w:rsidRDefault="00C97C00" w:rsidP="00C97C00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C97C00">
              <w:rPr>
                <w:rFonts w:ascii="Times New Roman" w:hAnsi="Times New Roman"/>
                <w:szCs w:val="22"/>
              </w:rPr>
              <w:t>Комментарий</w:t>
            </w:r>
          </w:p>
        </w:tc>
      </w:tr>
      <w:tr w:rsidR="00C97C00" w:rsidRPr="00C97C00" w:rsidTr="00581A0E">
        <w:trPr>
          <w:jc w:val="center"/>
        </w:trPr>
        <w:tc>
          <w:tcPr>
            <w:tcW w:w="567" w:type="dxa"/>
          </w:tcPr>
          <w:p w:rsidR="00C97C00" w:rsidRPr="00C97C00" w:rsidRDefault="00C97C00" w:rsidP="00C97C00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C97C00">
              <w:rPr>
                <w:rFonts w:ascii="Times New Roman" w:hAnsi="Times New Roman"/>
                <w:szCs w:val="22"/>
              </w:rPr>
              <w:t>1</w:t>
            </w:r>
          </w:p>
        </w:tc>
        <w:tc>
          <w:tcPr>
            <w:tcW w:w="1181" w:type="dxa"/>
          </w:tcPr>
          <w:p w:rsidR="00C97C00" w:rsidRPr="00C97C00" w:rsidRDefault="00C97C00" w:rsidP="00C97C00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C97C00">
              <w:rPr>
                <w:rFonts w:ascii="Times New Roman" w:hAnsi="Times New Roman"/>
                <w:szCs w:val="22"/>
              </w:rPr>
              <w:t>2</w:t>
            </w:r>
          </w:p>
        </w:tc>
        <w:tc>
          <w:tcPr>
            <w:tcW w:w="1634" w:type="dxa"/>
          </w:tcPr>
          <w:p w:rsidR="00C97C00" w:rsidRPr="00C97C00" w:rsidRDefault="00C97C00" w:rsidP="00C97C00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C97C00">
              <w:rPr>
                <w:rFonts w:ascii="Times New Roman" w:hAnsi="Times New Roman"/>
                <w:szCs w:val="22"/>
              </w:rPr>
              <w:t>3</w:t>
            </w:r>
          </w:p>
        </w:tc>
        <w:tc>
          <w:tcPr>
            <w:tcW w:w="1204" w:type="dxa"/>
          </w:tcPr>
          <w:p w:rsidR="00C97C00" w:rsidRPr="00C97C00" w:rsidRDefault="00C97C00" w:rsidP="00C97C00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C97C00">
              <w:rPr>
                <w:rFonts w:ascii="Times New Roman" w:hAnsi="Times New Roman"/>
                <w:szCs w:val="22"/>
              </w:rPr>
              <w:t>4</w:t>
            </w:r>
          </w:p>
        </w:tc>
        <w:tc>
          <w:tcPr>
            <w:tcW w:w="1134" w:type="dxa"/>
          </w:tcPr>
          <w:p w:rsidR="00C97C00" w:rsidRPr="00C97C00" w:rsidRDefault="00C97C00" w:rsidP="00C97C00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C97C00">
              <w:rPr>
                <w:rFonts w:ascii="Times New Roman" w:hAnsi="Times New Roman"/>
                <w:szCs w:val="22"/>
              </w:rPr>
              <w:t>5</w:t>
            </w:r>
          </w:p>
        </w:tc>
        <w:tc>
          <w:tcPr>
            <w:tcW w:w="1148" w:type="dxa"/>
          </w:tcPr>
          <w:p w:rsidR="00C97C00" w:rsidRPr="00C97C00" w:rsidRDefault="00C97C00" w:rsidP="00C97C00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C97C00">
              <w:rPr>
                <w:rFonts w:ascii="Times New Roman" w:hAnsi="Times New Roman"/>
                <w:szCs w:val="22"/>
              </w:rPr>
              <w:t>6</w:t>
            </w:r>
          </w:p>
        </w:tc>
        <w:tc>
          <w:tcPr>
            <w:tcW w:w="1199" w:type="dxa"/>
          </w:tcPr>
          <w:p w:rsidR="00C97C00" w:rsidRPr="00C97C00" w:rsidRDefault="00C97C00" w:rsidP="00C97C00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C97C00">
              <w:rPr>
                <w:rFonts w:ascii="Times New Roman" w:hAnsi="Times New Roman"/>
                <w:szCs w:val="22"/>
              </w:rPr>
              <w:t>7</w:t>
            </w:r>
          </w:p>
        </w:tc>
        <w:tc>
          <w:tcPr>
            <w:tcW w:w="1303" w:type="dxa"/>
          </w:tcPr>
          <w:p w:rsidR="00C97C00" w:rsidRPr="00C97C00" w:rsidRDefault="00C97C00" w:rsidP="00C97C00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C97C00">
              <w:rPr>
                <w:rFonts w:ascii="Times New Roman" w:hAnsi="Times New Roman"/>
                <w:szCs w:val="22"/>
              </w:rPr>
              <w:t>8</w:t>
            </w:r>
          </w:p>
        </w:tc>
        <w:tc>
          <w:tcPr>
            <w:tcW w:w="1341" w:type="dxa"/>
          </w:tcPr>
          <w:p w:rsidR="00C97C00" w:rsidRPr="00C97C00" w:rsidRDefault="00C97C00" w:rsidP="00C97C00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C97C00">
              <w:rPr>
                <w:rFonts w:ascii="Times New Roman" w:hAnsi="Times New Roman"/>
                <w:szCs w:val="22"/>
              </w:rPr>
              <w:t>9</w:t>
            </w:r>
          </w:p>
        </w:tc>
        <w:tc>
          <w:tcPr>
            <w:tcW w:w="993" w:type="dxa"/>
          </w:tcPr>
          <w:p w:rsidR="00C97C00" w:rsidRPr="00C97C00" w:rsidRDefault="00C97C00" w:rsidP="00C97C00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C97C00">
              <w:rPr>
                <w:rFonts w:ascii="Times New Roman" w:hAnsi="Times New Roman"/>
                <w:szCs w:val="22"/>
              </w:rPr>
              <w:t>10</w:t>
            </w:r>
          </w:p>
        </w:tc>
        <w:tc>
          <w:tcPr>
            <w:tcW w:w="992" w:type="dxa"/>
          </w:tcPr>
          <w:p w:rsidR="00C97C00" w:rsidRPr="00C97C00" w:rsidRDefault="00C97C00" w:rsidP="00C97C00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C97C00">
              <w:rPr>
                <w:rFonts w:ascii="Times New Roman" w:hAnsi="Times New Roman"/>
                <w:szCs w:val="22"/>
              </w:rPr>
              <w:t>11</w:t>
            </w:r>
          </w:p>
        </w:tc>
        <w:tc>
          <w:tcPr>
            <w:tcW w:w="902" w:type="dxa"/>
          </w:tcPr>
          <w:p w:rsidR="00C97C00" w:rsidRPr="00C97C00" w:rsidRDefault="00C97C00" w:rsidP="00C97C00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C97C00">
              <w:rPr>
                <w:rFonts w:ascii="Times New Roman" w:hAnsi="Times New Roman"/>
                <w:szCs w:val="22"/>
              </w:rPr>
              <w:t>12</w:t>
            </w:r>
          </w:p>
        </w:tc>
        <w:tc>
          <w:tcPr>
            <w:tcW w:w="992" w:type="dxa"/>
          </w:tcPr>
          <w:p w:rsidR="00C97C00" w:rsidRPr="00C97C00" w:rsidRDefault="00C97C00" w:rsidP="00C97C00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C97C00">
              <w:rPr>
                <w:rFonts w:ascii="Times New Roman" w:hAnsi="Times New Roman"/>
                <w:szCs w:val="22"/>
              </w:rPr>
              <w:t>13</w:t>
            </w:r>
          </w:p>
        </w:tc>
        <w:tc>
          <w:tcPr>
            <w:tcW w:w="992" w:type="dxa"/>
          </w:tcPr>
          <w:p w:rsidR="00C97C00" w:rsidRPr="00C97C00" w:rsidRDefault="00C97C00" w:rsidP="00C97C00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C97C00">
              <w:rPr>
                <w:rFonts w:ascii="Times New Roman" w:hAnsi="Times New Roman"/>
                <w:szCs w:val="22"/>
              </w:rPr>
              <w:t>14</w:t>
            </w:r>
          </w:p>
        </w:tc>
      </w:tr>
      <w:tr w:rsidR="00C97C00" w:rsidRPr="00C97C00" w:rsidTr="00581A0E">
        <w:trPr>
          <w:jc w:val="center"/>
        </w:trPr>
        <w:tc>
          <w:tcPr>
            <w:tcW w:w="15582" w:type="dxa"/>
            <w:gridSpan w:val="14"/>
          </w:tcPr>
          <w:p w:rsidR="00C97C00" w:rsidRPr="00C97C00" w:rsidRDefault="00C97C00" w:rsidP="00C97C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C97C00">
              <w:rPr>
                <w:rFonts w:ascii="Times New Roman" w:hAnsi="Times New Roman"/>
                <w:szCs w:val="22"/>
              </w:rPr>
              <w:t xml:space="preserve">1. Задача «Обеспечено дополнительное профессиональное образование муниципальных служащих и иных лиц, занятых в системе местного самоуправления в </w:t>
            </w:r>
            <w:proofErr w:type="spellStart"/>
            <w:r w:rsidRPr="00C97C00">
              <w:rPr>
                <w:rFonts w:ascii="Times New Roman" w:hAnsi="Times New Roman"/>
                <w:szCs w:val="22"/>
              </w:rPr>
              <w:t>Вербовологовском</w:t>
            </w:r>
            <w:proofErr w:type="spellEnd"/>
            <w:r w:rsidRPr="00C97C00">
              <w:rPr>
                <w:rFonts w:ascii="Times New Roman" w:hAnsi="Times New Roman"/>
                <w:szCs w:val="22"/>
              </w:rPr>
              <w:t xml:space="preserve"> сельском поселении»</w:t>
            </w:r>
          </w:p>
        </w:tc>
      </w:tr>
      <w:tr w:rsidR="00C97C00" w:rsidRPr="00C97C00" w:rsidTr="00581A0E">
        <w:trPr>
          <w:trHeight w:val="268"/>
          <w:jc w:val="center"/>
        </w:trPr>
        <w:tc>
          <w:tcPr>
            <w:tcW w:w="567" w:type="dxa"/>
          </w:tcPr>
          <w:p w:rsidR="00C97C00" w:rsidRPr="00C97C00" w:rsidRDefault="00C97C00" w:rsidP="00C97C00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C97C00">
              <w:rPr>
                <w:rFonts w:ascii="Times New Roman" w:hAnsi="Times New Roman"/>
                <w:szCs w:val="22"/>
              </w:rPr>
              <w:t>1.1</w:t>
            </w:r>
          </w:p>
        </w:tc>
        <w:tc>
          <w:tcPr>
            <w:tcW w:w="1181" w:type="dxa"/>
          </w:tcPr>
          <w:p w:rsidR="00C97C00" w:rsidRPr="00C97C00" w:rsidRDefault="00C97C00" w:rsidP="00C97C00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1634" w:type="dxa"/>
          </w:tcPr>
          <w:p w:rsidR="00C97C00" w:rsidRPr="00C97C00" w:rsidRDefault="00C97C00" w:rsidP="00C97C00">
            <w:pPr>
              <w:widowControl w:val="0"/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C97C00">
              <w:rPr>
                <w:rFonts w:ascii="Times New Roman" w:hAnsi="Times New Roman"/>
                <w:szCs w:val="22"/>
              </w:rPr>
              <w:t>Доля муниципальных служащих, прошедших обучение по программам дополнительного профессионального образования</w:t>
            </w:r>
          </w:p>
        </w:tc>
        <w:tc>
          <w:tcPr>
            <w:tcW w:w="1204" w:type="dxa"/>
          </w:tcPr>
          <w:p w:rsidR="00C97C00" w:rsidRPr="00C97C00" w:rsidRDefault="00C97C00" w:rsidP="00C97C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C97C00">
              <w:rPr>
                <w:rFonts w:ascii="Times New Roman" w:hAnsi="Times New Roman"/>
                <w:szCs w:val="22"/>
              </w:rPr>
              <w:t>возрастание</w:t>
            </w:r>
          </w:p>
        </w:tc>
        <w:tc>
          <w:tcPr>
            <w:tcW w:w="1134" w:type="dxa"/>
          </w:tcPr>
          <w:p w:rsidR="00C97C00" w:rsidRPr="00C97C00" w:rsidRDefault="00C97C00" w:rsidP="00C97C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C97C00">
              <w:rPr>
                <w:rFonts w:ascii="Times New Roman" w:hAnsi="Times New Roman"/>
                <w:szCs w:val="22"/>
              </w:rPr>
              <w:t>КПМ</w:t>
            </w:r>
          </w:p>
        </w:tc>
        <w:tc>
          <w:tcPr>
            <w:tcW w:w="1148" w:type="dxa"/>
          </w:tcPr>
          <w:p w:rsidR="00C97C00" w:rsidRPr="00C97C00" w:rsidRDefault="00C97C00" w:rsidP="00C97C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C97C00">
              <w:rPr>
                <w:rFonts w:ascii="Times New Roman" w:hAnsi="Times New Roman"/>
                <w:szCs w:val="22"/>
              </w:rPr>
              <w:t>процентов</w:t>
            </w:r>
          </w:p>
        </w:tc>
        <w:tc>
          <w:tcPr>
            <w:tcW w:w="1199" w:type="dxa"/>
          </w:tcPr>
          <w:p w:rsidR="00C97C00" w:rsidRPr="00C97C00" w:rsidRDefault="00C97C00" w:rsidP="00C97C00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C97C00">
              <w:rPr>
                <w:rFonts w:ascii="Times New Roman" w:hAnsi="Times New Roman"/>
                <w:szCs w:val="22"/>
              </w:rPr>
              <w:t>40,0</w:t>
            </w:r>
          </w:p>
        </w:tc>
        <w:tc>
          <w:tcPr>
            <w:tcW w:w="1303" w:type="dxa"/>
          </w:tcPr>
          <w:p w:rsidR="00C97C00" w:rsidRPr="00C97C00" w:rsidRDefault="00226FC2" w:rsidP="00C97C00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50</w:t>
            </w:r>
          </w:p>
        </w:tc>
        <w:tc>
          <w:tcPr>
            <w:tcW w:w="1341" w:type="dxa"/>
          </w:tcPr>
          <w:p w:rsidR="00C97C00" w:rsidRPr="00C97C00" w:rsidRDefault="00C97C00" w:rsidP="00C97C00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C97C00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993" w:type="dxa"/>
          </w:tcPr>
          <w:p w:rsidR="00C97C00" w:rsidRPr="00C97C00" w:rsidRDefault="00C97C00" w:rsidP="00C97C00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C97C00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992" w:type="dxa"/>
          </w:tcPr>
          <w:p w:rsidR="00C97C00" w:rsidRPr="00C97C00" w:rsidRDefault="00226FC2" w:rsidP="00C97C00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902" w:type="dxa"/>
          </w:tcPr>
          <w:p w:rsidR="00C97C00" w:rsidRPr="00C97C00" w:rsidRDefault="00C97C00" w:rsidP="00C97C00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C97C00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992" w:type="dxa"/>
          </w:tcPr>
          <w:p w:rsidR="00C97C00" w:rsidRPr="00C97C00" w:rsidRDefault="00C97C00" w:rsidP="00C97C00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C97C00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992" w:type="dxa"/>
          </w:tcPr>
          <w:p w:rsidR="00C97C00" w:rsidRPr="00C97C00" w:rsidRDefault="00C97C00" w:rsidP="00C97C00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C97C00">
              <w:rPr>
                <w:rFonts w:ascii="Times New Roman" w:hAnsi="Times New Roman"/>
                <w:szCs w:val="22"/>
              </w:rPr>
              <w:t>-</w:t>
            </w:r>
          </w:p>
        </w:tc>
      </w:tr>
      <w:tr w:rsidR="00C97C00" w:rsidRPr="00C97C00" w:rsidTr="00581A0E">
        <w:trPr>
          <w:trHeight w:val="268"/>
          <w:jc w:val="center"/>
        </w:trPr>
        <w:tc>
          <w:tcPr>
            <w:tcW w:w="15582" w:type="dxa"/>
            <w:gridSpan w:val="14"/>
          </w:tcPr>
          <w:p w:rsidR="00C97C00" w:rsidRPr="00C97C00" w:rsidRDefault="00C97C00" w:rsidP="00C97C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C97C00">
              <w:rPr>
                <w:rFonts w:ascii="Times New Roman" w:hAnsi="Times New Roman"/>
                <w:szCs w:val="22"/>
              </w:rPr>
              <w:t>2. Задача «Обеспечено повышение эффективности деятельности Администрации Вербовологовского сельского поселения в области муниципального управления»</w:t>
            </w:r>
          </w:p>
        </w:tc>
      </w:tr>
      <w:tr w:rsidR="00C97C00" w:rsidRPr="00C97C00" w:rsidTr="00581A0E">
        <w:trPr>
          <w:trHeight w:val="268"/>
          <w:jc w:val="center"/>
        </w:trPr>
        <w:tc>
          <w:tcPr>
            <w:tcW w:w="567" w:type="dxa"/>
          </w:tcPr>
          <w:p w:rsidR="00C97C00" w:rsidRPr="00C97C00" w:rsidRDefault="00C97C00" w:rsidP="00C97C00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C97C00">
              <w:rPr>
                <w:rFonts w:ascii="Times New Roman" w:hAnsi="Times New Roman"/>
                <w:szCs w:val="22"/>
              </w:rPr>
              <w:t>2.1</w:t>
            </w:r>
          </w:p>
        </w:tc>
        <w:tc>
          <w:tcPr>
            <w:tcW w:w="1181" w:type="dxa"/>
          </w:tcPr>
          <w:p w:rsidR="00C97C00" w:rsidRPr="00C97C00" w:rsidRDefault="00C97C00" w:rsidP="00C97C00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1634" w:type="dxa"/>
          </w:tcPr>
          <w:p w:rsidR="00C97C00" w:rsidRPr="00C97C00" w:rsidRDefault="00C97C00" w:rsidP="00C97C00">
            <w:pPr>
              <w:widowControl w:val="0"/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C97C00">
              <w:rPr>
                <w:rFonts w:ascii="Times New Roman" w:hAnsi="Times New Roman"/>
                <w:szCs w:val="22"/>
              </w:rPr>
              <w:t>Доля муниципальных служащих, имеющих высшее профессиональное образование</w:t>
            </w:r>
            <w:r w:rsidRPr="00C97C00">
              <w:rPr>
                <w:rFonts w:ascii="Times New Roman" w:hAnsi="Times New Roman"/>
                <w:iCs/>
                <w:szCs w:val="22"/>
              </w:rPr>
              <w:t>.</w:t>
            </w:r>
          </w:p>
        </w:tc>
        <w:tc>
          <w:tcPr>
            <w:tcW w:w="1204" w:type="dxa"/>
          </w:tcPr>
          <w:p w:rsidR="00C97C00" w:rsidRPr="00C97C00" w:rsidRDefault="00C97C00" w:rsidP="00C97C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C97C00">
              <w:rPr>
                <w:rFonts w:ascii="Times New Roman" w:hAnsi="Times New Roman"/>
                <w:szCs w:val="22"/>
              </w:rPr>
              <w:t>возрастание</w:t>
            </w:r>
          </w:p>
        </w:tc>
        <w:tc>
          <w:tcPr>
            <w:tcW w:w="1134" w:type="dxa"/>
          </w:tcPr>
          <w:p w:rsidR="00C97C00" w:rsidRPr="00C97C00" w:rsidRDefault="00C97C00" w:rsidP="00C97C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C97C00">
              <w:rPr>
                <w:rFonts w:ascii="Times New Roman" w:hAnsi="Times New Roman"/>
                <w:szCs w:val="22"/>
              </w:rPr>
              <w:t>КПМ</w:t>
            </w:r>
          </w:p>
        </w:tc>
        <w:tc>
          <w:tcPr>
            <w:tcW w:w="1148" w:type="dxa"/>
          </w:tcPr>
          <w:p w:rsidR="00C97C00" w:rsidRPr="00C97C00" w:rsidRDefault="00C97C00" w:rsidP="00C97C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C97C00">
              <w:rPr>
                <w:rFonts w:ascii="Times New Roman" w:hAnsi="Times New Roman"/>
                <w:szCs w:val="22"/>
              </w:rPr>
              <w:t>процентов</w:t>
            </w:r>
          </w:p>
        </w:tc>
        <w:tc>
          <w:tcPr>
            <w:tcW w:w="1199" w:type="dxa"/>
          </w:tcPr>
          <w:p w:rsidR="00C97C00" w:rsidRPr="00C97C00" w:rsidRDefault="00C97C00" w:rsidP="00C97C00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C97C00">
              <w:rPr>
                <w:rFonts w:ascii="Times New Roman" w:hAnsi="Times New Roman"/>
                <w:szCs w:val="22"/>
              </w:rPr>
              <w:t>57,0</w:t>
            </w:r>
          </w:p>
        </w:tc>
        <w:tc>
          <w:tcPr>
            <w:tcW w:w="1303" w:type="dxa"/>
          </w:tcPr>
          <w:p w:rsidR="00C97C00" w:rsidRPr="00C97C00" w:rsidRDefault="00226FC2" w:rsidP="00C97C00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50,0</w:t>
            </w:r>
          </w:p>
        </w:tc>
        <w:tc>
          <w:tcPr>
            <w:tcW w:w="1341" w:type="dxa"/>
          </w:tcPr>
          <w:p w:rsidR="00C97C00" w:rsidRPr="00C97C00" w:rsidRDefault="00C97C00" w:rsidP="00C97C00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C97C00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993" w:type="dxa"/>
          </w:tcPr>
          <w:p w:rsidR="00C97C00" w:rsidRPr="00C97C00" w:rsidRDefault="00C97C00" w:rsidP="00C97C00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C97C00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992" w:type="dxa"/>
          </w:tcPr>
          <w:p w:rsidR="00C97C00" w:rsidRPr="00C97C00" w:rsidRDefault="00226FC2" w:rsidP="00C97C00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902" w:type="dxa"/>
          </w:tcPr>
          <w:p w:rsidR="00C97C00" w:rsidRPr="00C97C00" w:rsidRDefault="00C97C00" w:rsidP="00C97C00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C97C00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992" w:type="dxa"/>
          </w:tcPr>
          <w:p w:rsidR="00C97C00" w:rsidRPr="00C97C00" w:rsidRDefault="00C97C00" w:rsidP="00C97C00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C97C00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992" w:type="dxa"/>
          </w:tcPr>
          <w:p w:rsidR="00C97C00" w:rsidRPr="00C97C00" w:rsidRDefault="00C97C00" w:rsidP="00C97C00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C97C00">
              <w:rPr>
                <w:rFonts w:ascii="Times New Roman" w:hAnsi="Times New Roman"/>
                <w:szCs w:val="22"/>
              </w:rPr>
              <w:t>-</w:t>
            </w:r>
          </w:p>
        </w:tc>
      </w:tr>
    </w:tbl>
    <w:p w:rsidR="005C5C19" w:rsidRDefault="005C5C19" w:rsidP="005C5C19">
      <w:pPr>
        <w:ind w:right="536"/>
        <w:contextualSpacing/>
        <w:jc w:val="right"/>
        <w:rPr>
          <w:rFonts w:ascii="Times New Roman" w:hAnsi="Times New Roman"/>
          <w:szCs w:val="22"/>
        </w:rPr>
      </w:pPr>
    </w:p>
    <w:p w:rsidR="005C5C19" w:rsidRDefault="005C5C19" w:rsidP="005C5C19">
      <w:pPr>
        <w:ind w:right="536"/>
        <w:contextualSpacing/>
        <w:jc w:val="right"/>
        <w:rPr>
          <w:rFonts w:ascii="Times New Roman" w:hAnsi="Times New Roman"/>
          <w:sz w:val="20"/>
        </w:rPr>
      </w:pPr>
    </w:p>
    <w:p w:rsidR="005C5C19" w:rsidRPr="00F353A9" w:rsidRDefault="005C5C19" w:rsidP="005C5C19">
      <w:pPr>
        <w:spacing w:after="160" w:line="264" w:lineRule="auto"/>
        <w:ind w:left="360"/>
        <w:jc w:val="center"/>
        <w:rPr>
          <w:rFonts w:ascii="Times New Roman" w:hAnsi="Times New Roman"/>
          <w:sz w:val="24"/>
          <w:szCs w:val="24"/>
        </w:rPr>
      </w:pPr>
      <w:r w:rsidRPr="00AC56B9">
        <w:rPr>
          <w:rFonts w:ascii="Times New Roman" w:hAnsi="Times New Roman"/>
          <w:szCs w:val="22"/>
        </w:rPr>
        <w:lastRenderedPageBreak/>
        <w:t xml:space="preserve">3. </w:t>
      </w:r>
      <w:r w:rsidRPr="00F353A9">
        <w:rPr>
          <w:rFonts w:ascii="Times New Roman" w:hAnsi="Times New Roman"/>
          <w:sz w:val="24"/>
          <w:szCs w:val="24"/>
        </w:rPr>
        <w:t>Сведения о выполнении (достижении) мероприятий (результатов) и контрольных точек комплекса процессных мероприятий</w:t>
      </w:r>
    </w:p>
    <w:tbl>
      <w:tblPr>
        <w:tblW w:w="15735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1924"/>
        <w:gridCol w:w="801"/>
        <w:gridCol w:w="1067"/>
        <w:gridCol w:w="800"/>
        <w:gridCol w:w="933"/>
        <w:gridCol w:w="1067"/>
        <w:gridCol w:w="1067"/>
        <w:gridCol w:w="934"/>
        <w:gridCol w:w="1067"/>
        <w:gridCol w:w="1067"/>
        <w:gridCol w:w="1067"/>
        <w:gridCol w:w="1530"/>
        <w:gridCol w:w="993"/>
        <w:gridCol w:w="708"/>
      </w:tblGrid>
      <w:tr w:rsidR="00C97C00" w:rsidRPr="00C97C00" w:rsidTr="00C97C00">
        <w:trPr>
          <w:trHeight w:val="986"/>
        </w:trPr>
        <w:tc>
          <w:tcPr>
            <w:tcW w:w="710" w:type="dxa"/>
            <w:vAlign w:val="center"/>
          </w:tcPr>
          <w:p w:rsidR="00C97C00" w:rsidRPr="00C97C00" w:rsidRDefault="00C97C00" w:rsidP="00C97C0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C97C00">
              <w:rPr>
                <w:rFonts w:ascii="Times New Roman" w:hAnsi="Times New Roman"/>
                <w:szCs w:val="22"/>
              </w:rPr>
              <w:t>№ п/п</w:t>
            </w:r>
          </w:p>
        </w:tc>
        <w:tc>
          <w:tcPr>
            <w:tcW w:w="1924" w:type="dxa"/>
            <w:vAlign w:val="center"/>
          </w:tcPr>
          <w:p w:rsidR="00C97C00" w:rsidRPr="00C97C00" w:rsidRDefault="00C97C00" w:rsidP="00C97C0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C97C00">
              <w:rPr>
                <w:rFonts w:ascii="Times New Roman" w:hAnsi="Times New Roman"/>
                <w:szCs w:val="22"/>
              </w:rPr>
              <w:t>Наименование мероприятия (результата) / контрольной точки</w:t>
            </w:r>
          </w:p>
        </w:tc>
        <w:tc>
          <w:tcPr>
            <w:tcW w:w="801" w:type="dxa"/>
            <w:vAlign w:val="center"/>
          </w:tcPr>
          <w:p w:rsidR="00C97C00" w:rsidRPr="00C97C00" w:rsidRDefault="00C97C00" w:rsidP="00C97C00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C97C00">
              <w:rPr>
                <w:rFonts w:ascii="Times New Roman" w:hAnsi="Times New Roman"/>
                <w:szCs w:val="22"/>
              </w:rPr>
              <w:t xml:space="preserve">Единица измерения </w:t>
            </w:r>
            <w:r w:rsidRPr="00C97C00">
              <w:rPr>
                <w:rFonts w:ascii="Times New Roman" w:hAnsi="Times New Roman"/>
                <w:szCs w:val="22"/>
              </w:rPr>
              <w:br/>
              <w:t>(по ОКЕИ)</w:t>
            </w:r>
          </w:p>
        </w:tc>
        <w:tc>
          <w:tcPr>
            <w:tcW w:w="1067" w:type="dxa"/>
            <w:vAlign w:val="center"/>
          </w:tcPr>
          <w:p w:rsidR="00C97C00" w:rsidRPr="00C97C00" w:rsidRDefault="00C97C00" w:rsidP="00C97C00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C97C00">
              <w:rPr>
                <w:rFonts w:ascii="Times New Roman" w:hAnsi="Times New Roman"/>
                <w:szCs w:val="22"/>
              </w:rPr>
              <w:t>Уровень соответствия</w:t>
            </w:r>
          </w:p>
          <w:p w:rsidR="00C97C00" w:rsidRPr="00C97C00" w:rsidRDefault="00C97C00" w:rsidP="00C97C00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C97C00">
              <w:rPr>
                <w:rFonts w:ascii="Times New Roman" w:hAnsi="Times New Roman"/>
                <w:szCs w:val="22"/>
              </w:rPr>
              <w:t>декомпозированного мероприятия</w:t>
            </w:r>
          </w:p>
          <w:p w:rsidR="00C97C00" w:rsidRPr="00C97C00" w:rsidRDefault="00C97C00" w:rsidP="00C97C0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C97C00">
              <w:rPr>
                <w:rFonts w:ascii="Times New Roman" w:hAnsi="Times New Roman"/>
                <w:szCs w:val="22"/>
              </w:rPr>
              <w:t>(результата)</w:t>
            </w:r>
          </w:p>
        </w:tc>
        <w:tc>
          <w:tcPr>
            <w:tcW w:w="800" w:type="dxa"/>
            <w:vAlign w:val="center"/>
          </w:tcPr>
          <w:p w:rsidR="00C97C00" w:rsidRPr="00C97C00" w:rsidRDefault="00C97C00" w:rsidP="00C97C0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C97C00">
              <w:rPr>
                <w:rFonts w:ascii="Times New Roman" w:hAnsi="Times New Roman"/>
                <w:szCs w:val="22"/>
              </w:rPr>
              <w:t>Базовое значение</w:t>
            </w:r>
          </w:p>
        </w:tc>
        <w:tc>
          <w:tcPr>
            <w:tcW w:w="933" w:type="dxa"/>
            <w:vAlign w:val="center"/>
          </w:tcPr>
          <w:p w:rsidR="00C97C00" w:rsidRPr="00C97C00" w:rsidRDefault="00C97C00" w:rsidP="00C97C0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C97C00">
              <w:rPr>
                <w:rFonts w:ascii="Times New Roman" w:hAnsi="Times New Roman"/>
                <w:szCs w:val="22"/>
              </w:rPr>
              <w:t>Плановое значение на конец отчетного периода</w:t>
            </w:r>
          </w:p>
        </w:tc>
        <w:tc>
          <w:tcPr>
            <w:tcW w:w="1067" w:type="dxa"/>
            <w:vAlign w:val="center"/>
          </w:tcPr>
          <w:p w:rsidR="00C97C00" w:rsidRPr="00C97C00" w:rsidRDefault="00C97C00" w:rsidP="00C97C0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C97C00">
              <w:rPr>
                <w:rFonts w:ascii="Times New Roman" w:hAnsi="Times New Roman"/>
                <w:szCs w:val="22"/>
              </w:rPr>
              <w:t>Фактическое значение на конец отчетного периода</w:t>
            </w:r>
          </w:p>
        </w:tc>
        <w:tc>
          <w:tcPr>
            <w:tcW w:w="1067" w:type="dxa"/>
            <w:vAlign w:val="center"/>
          </w:tcPr>
          <w:p w:rsidR="00C97C00" w:rsidRPr="00C97C00" w:rsidRDefault="00C97C00" w:rsidP="00C97C0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C97C00">
              <w:rPr>
                <w:rFonts w:ascii="Times New Roman" w:hAnsi="Times New Roman"/>
                <w:szCs w:val="22"/>
              </w:rPr>
              <w:t>Прогнозное значение на конец отчетного периода</w:t>
            </w:r>
          </w:p>
        </w:tc>
        <w:tc>
          <w:tcPr>
            <w:tcW w:w="934" w:type="dxa"/>
            <w:vAlign w:val="center"/>
          </w:tcPr>
          <w:p w:rsidR="00C97C00" w:rsidRPr="00C97C00" w:rsidRDefault="00C97C00" w:rsidP="00C97C0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C97C00">
              <w:rPr>
                <w:rFonts w:ascii="Times New Roman" w:hAnsi="Times New Roman"/>
                <w:szCs w:val="22"/>
              </w:rPr>
              <w:t>Плановое значение на конец текущего года</w:t>
            </w:r>
          </w:p>
        </w:tc>
        <w:tc>
          <w:tcPr>
            <w:tcW w:w="1067" w:type="dxa"/>
            <w:vAlign w:val="center"/>
          </w:tcPr>
          <w:p w:rsidR="00C97C00" w:rsidRPr="00C97C00" w:rsidRDefault="00C97C00" w:rsidP="00C97C0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C97C00">
              <w:rPr>
                <w:rFonts w:ascii="Times New Roman" w:hAnsi="Times New Roman"/>
                <w:szCs w:val="22"/>
              </w:rPr>
              <w:t>Плановая дата наступления контрольной точки</w:t>
            </w:r>
          </w:p>
        </w:tc>
        <w:tc>
          <w:tcPr>
            <w:tcW w:w="1067" w:type="dxa"/>
            <w:vAlign w:val="center"/>
          </w:tcPr>
          <w:p w:rsidR="00C97C00" w:rsidRPr="00C97C00" w:rsidRDefault="00C97C00" w:rsidP="00C97C0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C97C00">
              <w:rPr>
                <w:rFonts w:ascii="Times New Roman" w:hAnsi="Times New Roman"/>
                <w:szCs w:val="22"/>
              </w:rPr>
              <w:t>Фактическая дата наступления контрольной точки</w:t>
            </w:r>
          </w:p>
        </w:tc>
        <w:tc>
          <w:tcPr>
            <w:tcW w:w="1067" w:type="dxa"/>
            <w:vAlign w:val="center"/>
          </w:tcPr>
          <w:p w:rsidR="00C97C00" w:rsidRPr="00C97C00" w:rsidRDefault="00C97C00" w:rsidP="00C97C0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C97C00">
              <w:rPr>
                <w:rFonts w:ascii="Times New Roman" w:hAnsi="Times New Roman"/>
                <w:szCs w:val="22"/>
              </w:rPr>
              <w:t>Прогнозная дата наступления контрольной точки</w:t>
            </w:r>
          </w:p>
        </w:tc>
        <w:tc>
          <w:tcPr>
            <w:tcW w:w="1530" w:type="dxa"/>
            <w:vAlign w:val="center"/>
          </w:tcPr>
          <w:p w:rsidR="00C97C00" w:rsidRPr="00C97C00" w:rsidRDefault="00C97C00" w:rsidP="00C97C0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C97C00">
              <w:rPr>
                <w:rFonts w:ascii="Times New Roman" w:hAnsi="Times New Roman"/>
                <w:szCs w:val="22"/>
              </w:rPr>
              <w:t>Ответственный исполнитель (Фамилия И.О., должность)</w:t>
            </w:r>
          </w:p>
        </w:tc>
        <w:tc>
          <w:tcPr>
            <w:tcW w:w="993" w:type="dxa"/>
            <w:vAlign w:val="center"/>
          </w:tcPr>
          <w:p w:rsidR="00C97C00" w:rsidRPr="00C97C00" w:rsidRDefault="00C97C00" w:rsidP="00C97C0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proofErr w:type="spellStart"/>
            <w:proofErr w:type="gramStart"/>
            <w:r w:rsidRPr="00C97C00">
              <w:rPr>
                <w:rFonts w:ascii="Times New Roman" w:hAnsi="Times New Roman"/>
                <w:szCs w:val="22"/>
              </w:rPr>
              <w:t>Подтверж</w:t>
            </w:r>
            <w:proofErr w:type="spellEnd"/>
            <w:r w:rsidRPr="00C97C00">
              <w:rPr>
                <w:rFonts w:ascii="Times New Roman" w:hAnsi="Times New Roman"/>
                <w:szCs w:val="22"/>
              </w:rPr>
              <w:t>-дающий</w:t>
            </w:r>
            <w:proofErr w:type="gramEnd"/>
            <w:r w:rsidRPr="00C97C00">
              <w:rPr>
                <w:rFonts w:ascii="Times New Roman" w:hAnsi="Times New Roman"/>
                <w:szCs w:val="22"/>
              </w:rPr>
              <w:t xml:space="preserve"> документ</w:t>
            </w:r>
          </w:p>
        </w:tc>
        <w:tc>
          <w:tcPr>
            <w:tcW w:w="708" w:type="dxa"/>
            <w:vAlign w:val="center"/>
          </w:tcPr>
          <w:p w:rsidR="00C97C00" w:rsidRPr="00C97C00" w:rsidRDefault="00C97C00" w:rsidP="00C97C00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C97C00">
              <w:rPr>
                <w:rFonts w:ascii="Times New Roman" w:hAnsi="Times New Roman"/>
                <w:szCs w:val="22"/>
              </w:rPr>
              <w:t>Комментарий</w:t>
            </w:r>
          </w:p>
        </w:tc>
      </w:tr>
      <w:tr w:rsidR="00C97C00" w:rsidRPr="00C97C00" w:rsidTr="00C97C00">
        <w:trPr>
          <w:trHeight w:val="181"/>
        </w:trPr>
        <w:tc>
          <w:tcPr>
            <w:tcW w:w="710" w:type="dxa"/>
          </w:tcPr>
          <w:p w:rsidR="00C97C00" w:rsidRPr="00C97C00" w:rsidRDefault="00C97C00" w:rsidP="00C97C0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C97C00">
              <w:rPr>
                <w:rFonts w:ascii="Times New Roman" w:hAnsi="Times New Roman"/>
                <w:szCs w:val="22"/>
              </w:rPr>
              <w:t>1</w:t>
            </w:r>
          </w:p>
        </w:tc>
        <w:tc>
          <w:tcPr>
            <w:tcW w:w="1924" w:type="dxa"/>
          </w:tcPr>
          <w:p w:rsidR="00C97C00" w:rsidRPr="00C97C00" w:rsidRDefault="00C97C00" w:rsidP="00C97C0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C97C00">
              <w:rPr>
                <w:rFonts w:ascii="Times New Roman" w:hAnsi="Times New Roman"/>
                <w:szCs w:val="22"/>
              </w:rPr>
              <w:t>2</w:t>
            </w:r>
          </w:p>
        </w:tc>
        <w:tc>
          <w:tcPr>
            <w:tcW w:w="801" w:type="dxa"/>
          </w:tcPr>
          <w:p w:rsidR="00C97C00" w:rsidRPr="00C97C00" w:rsidRDefault="00C97C00" w:rsidP="00C97C0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C97C00">
              <w:rPr>
                <w:rFonts w:ascii="Times New Roman" w:hAnsi="Times New Roman"/>
                <w:szCs w:val="22"/>
              </w:rPr>
              <w:t>3</w:t>
            </w:r>
          </w:p>
        </w:tc>
        <w:tc>
          <w:tcPr>
            <w:tcW w:w="1067" w:type="dxa"/>
          </w:tcPr>
          <w:p w:rsidR="00C97C00" w:rsidRPr="00C97C00" w:rsidRDefault="00C97C00" w:rsidP="00C97C0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C97C00">
              <w:rPr>
                <w:rFonts w:ascii="Times New Roman" w:hAnsi="Times New Roman"/>
                <w:szCs w:val="22"/>
              </w:rPr>
              <w:t>4</w:t>
            </w:r>
          </w:p>
        </w:tc>
        <w:tc>
          <w:tcPr>
            <w:tcW w:w="800" w:type="dxa"/>
          </w:tcPr>
          <w:p w:rsidR="00C97C00" w:rsidRPr="00C97C00" w:rsidRDefault="00C97C00" w:rsidP="00C97C0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C97C00">
              <w:rPr>
                <w:rFonts w:ascii="Times New Roman" w:hAnsi="Times New Roman"/>
                <w:szCs w:val="22"/>
              </w:rPr>
              <w:t>5</w:t>
            </w:r>
          </w:p>
        </w:tc>
        <w:tc>
          <w:tcPr>
            <w:tcW w:w="933" w:type="dxa"/>
          </w:tcPr>
          <w:p w:rsidR="00C97C00" w:rsidRPr="00C97C00" w:rsidRDefault="00C97C00" w:rsidP="00C97C0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C97C00">
              <w:rPr>
                <w:rFonts w:ascii="Times New Roman" w:hAnsi="Times New Roman"/>
                <w:szCs w:val="22"/>
              </w:rPr>
              <w:t>6</w:t>
            </w:r>
          </w:p>
        </w:tc>
        <w:tc>
          <w:tcPr>
            <w:tcW w:w="1067" w:type="dxa"/>
          </w:tcPr>
          <w:p w:rsidR="00C97C00" w:rsidRPr="00C97C00" w:rsidRDefault="00C97C00" w:rsidP="00C97C0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C97C00">
              <w:rPr>
                <w:rFonts w:ascii="Times New Roman" w:hAnsi="Times New Roman"/>
                <w:szCs w:val="22"/>
              </w:rPr>
              <w:t>7</w:t>
            </w:r>
          </w:p>
        </w:tc>
        <w:tc>
          <w:tcPr>
            <w:tcW w:w="1067" w:type="dxa"/>
          </w:tcPr>
          <w:p w:rsidR="00C97C00" w:rsidRPr="00C97C00" w:rsidRDefault="00C97C00" w:rsidP="00C97C0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C97C00">
              <w:rPr>
                <w:rFonts w:ascii="Times New Roman" w:hAnsi="Times New Roman"/>
                <w:szCs w:val="22"/>
              </w:rPr>
              <w:t>8</w:t>
            </w:r>
          </w:p>
        </w:tc>
        <w:tc>
          <w:tcPr>
            <w:tcW w:w="934" w:type="dxa"/>
          </w:tcPr>
          <w:p w:rsidR="00C97C00" w:rsidRPr="00C97C00" w:rsidRDefault="00C97C00" w:rsidP="00C97C0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C97C00">
              <w:rPr>
                <w:rFonts w:ascii="Times New Roman" w:hAnsi="Times New Roman"/>
                <w:szCs w:val="22"/>
              </w:rPr>
              <w:t>9</w:t>
            </w:r>
          </w:p>
        </w:tc>
        <w:tc>
          <w:tcPr>
            <w:tcW w:w="1067" w:type="dxa"/>
          </w:tcPr>
          <w:p w:rsidR="00C97C00" w:rsidRPr="00C97C00" w:rsidRDefault="00C97C00" w:rsidP="00C97C0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C97C00">
              <w:rPr>
                <w:rFonts w:ascii="Times New Roman" w:hAnsi="Times New Roman"/>
                <w:szCs w:val="22"/>
              </w:rPr>
              <w:t>10</w:t>
            </w:r>
          </w:p>
        </w:tc>
        <w:tc>
          <w:tcPr>
            <w:tcW w:w="1067" w:type="dxa"/>
          </w:tcPr>
          <w:p w:rsidR="00C97C00" w:rsidRPr="00C97C00" w:rsidRDefault="00C97C00" w:rsidP="00C97C0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C97C00">
              <w:rPr>
                <w:rFonts w:ascii="Times New Roman" w:hAnsi="Times New Roman"/>
                <w:szCs w:val="22"/>
              </w:rPr>
              <w:t>11</w:t>
            </w:r>
          </w:p>
        </w:tc>
        <w:tc>
          <w:tcPr>
            <w:tcW w:w="1067" w:type="dxa"/>
          </w:tcPr>
          <w:p w:rsidR="00C97C00" w:rsidRPr="00C97C00" w:rsidRDefault="00C97C00" w:rsidP="00C97C0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C97C00">
              <w:rPr>
                <w:rFonts w:ascii="Times New Roman" w:hAnsi="Times New Roman"/>
                <w:szCs w:val="22"/>
              </w:rPr>
              <w:t>12</w:t>
            </w:r>
          </w:p>
        </w:tc>
        <w:tc>
          <w:tcPr>
            <w:tcW w:w="1530" w:type="dxa"/>
          </w:tcPr>
          <w:p w:rsidR="00C97C00" w:rsidRPr="00C97C00" w:rsidRDefault="00C97C00" w:rsidP="00C97C0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C97C00">
              <w:rPr>
                <w:rFonts w:ascii="Times New Roman" w:hAnsi="Times New Roman"/>
                <w:szCs w:val="22"/>
              </w:rPr>
              <w:t>13</w:t>
            </w:r>
          </w:p>
        </w:tc>
        <w:tc>
          <w:tcPr>
            <w:tcW w:w="993" w:type="dxa"/>
          </w:tcPr>
          <w:p w:rsidR="00C97C00" w:rsidRPr="00C97C00" w:rsidRDefault="00C97C00" w:rsidP="00C97C0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C97C00">
              <w:rPr>
                <w:rFonts w:ascii="Times New Roman" w:hAnsi="Times New Roman"/>
                <w:szCs w:val="22"/>
              </w:rPr>
              <w:t>14</w:t>
            </w:r>
          </w:p>
        </w:tc>
        <w:tc>
          <w:tcPr>
            <w:tcW w:w="708" w:type="dxa"/>
          </w:tcPr>
          <w:p w:rsidR="00C97C00" w:rsidRPr="00C97C00" w:rsidRDefault="00C97C00" w:rsidP="00C97C00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C97C00">
              <w:rPr>
                <w:rFonts w:ascii="Times New Roman" w:hAnsi="Times New Roman"/>
                <w:szCs w:val="22"/>
              </w:rPr>
              <w:t>15</w:t>
            </w:r>
          </w:p>
        </w:tc>
      </w:tr>
      <w:tr w:rsidR="00C97C00" w:rsidRPr="00C97C00" w:rsidTr="00C97C00">
        <w:trPr>
          <w:trHeight w:val="181"/>
        </w:trPr>
        <w:tc>
          <w:tcPr>
            <w:tcW w:w="15735" w:type="dxa"/>
            <w:gridSpan w:val="15"/>
          </w:tcPr>
          <w:p w:rsidR="00C97C00" w:rsidRPr="00C97C00" w:rsidRDefault="00C97C00" w:rsidP="00C97C00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Cs w:val="22"/>
              </w:rPr>
            </w:pPr>
            <w:r w:rsidRPr="00C97C00">
              <w:rPr>
                <w:rFonts w:ascii="Times New Roman" w:hAnsi="Times New Roman"/>
                <w:szCs w:val="22"/>
              </w:rPr>
              <w:t xml:space="preserve">1. Задача «Обеспечено дополнительное </w:t>
            </w:r>
            <w:r w:rsidRPr="00C97C00">
              <w:rPr>
                <w:rFonts w:ascii="Times New Roman" w:hAnsi="Times New Roman"/>
                <w:kern w:val="2"/>
                <w:szCs w:val="22"/>
                <w:lang w:eastAsia="en-US"/>
              </w:rPr>
              <w:t xml:space="preserve">профессиональное образование муниципальных служащих и иных лиц, занятых в системе местного самоуправления в </w:t>
            </w:r>
            <w:proofErr w:type="spellStart"/>
            <w:r w:rsidRPr="00C97C00">
              <w:rPr>
                <w:rFonts w:ascii="Times New Roman" w:hAnsi="Times New Roman"/>
                <w:kern w:val="2"/>
                <w:szCs w:val="22"/>
              </w:rPr>
              <w:t>Вербовологовском</w:t>
            </w:r>
            <w:proofErr w:type="spellEnd"/>
            <w:r w:rsidRPr="00C97C00">
              <w:rPr>
                <w:rFonts w:ascii="Times New Roman" w:hAnsi="Times New Roman"/>
                <w:kern w:val="2"/>
                <w:szCs w:val="22"/>
              </w:rPr>
              <w:t xml:space="preserve"> сельском поселении</w:t>
            </w:r>
            <w:r w:rsidRPr="00C97C00">
              <w:rPr>
                <w:rFonts w:ascii="Times New Roman" w:hAnsi="Times New Roman"/>
                <w:szCs w:val="22"/>
              </w:rPr>
              <w:t>»</w:t>
            </w:r>
          </w:p>
        </w:tc>
      </w:tr>
      <w:tr w:rsidR="00C97C00" w:rsidRPr="00C97C00" w:rsidTr="00C97C00">
        <w:trPr>
          <w:trHeight w:val="416"/>
        </w:trPr>
        <w:tc>
          <w:tcPr>
            <w:tcW w:w="710" w:type="dxa"/>
          </w:tcPr>
          <w:p w:rsidR="00C97C00" w:rsidRPr="00C97C00" w:rsidRDefault="00C97C00" w:rsidP="00C97C0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C97C00">
              <w:rPr>
                <w:rFonts w:ascii="Times New Roman" w:hAnsi="Times New Roman"/>
                <w:szCs w:val="22"/>
              </w:rPr>
              <w:t>1.1</w:t>
            </w:r>
          </w:p>
        </w:tc>
        <w:tc>
          <w:tcPr>
            <w:tcW w:w="1924" w:type="dxa"/>
          </w:tcPr>
          <w:p w:rsidR="00C97C00" w:rsidRPr="00C97C00" w:rsidRDefault="00C97C00" w:rsidP="00C97C00">
            <w:pPr>
              <w:widowControl w:val="0"/>
              <w:spacing w:after="0" w:line="240" w:lineRule="auto"/>
              <w:jc w:val="both"/>
              <w:outlineLvl w:val="2"/>
              <w:rPr>
                <w:rFonts w:ascii="Times New Roman" w:hAnsi="Times New Roman"/>
                <w:szCs w:val="22"/>
              </w:rPr>
            </w:pPr>
            <w:r w:rsidRPr="00C97C00">
              <w:rPr>
                <w:rFonts w:ascii="Times New Roman" w:hAnsi="Times New Roman"/>
                <w:szCs w:val="22"/>
              </w:rPr>
              <w:t>Мероприятие (результат)</w:t>
            </w:r>
          </w:p>
          <w:p w:rsidR="00C97C00" w:rsidRPr="00C97C00" w:rsidRDefault="00C97C00" w:rsidP="00C97C00">
            <w:pPr>
              <w:widowControl w:val="0"/>
              <w:spacing w:after="0" w:line="240" w:lineRule="auto"/>
              <w:jc w:val="both"/>
              <w:outlineLvl w:val="2"/>
              <w:rPr>
                <w:rFonts w:ascii="Times New Roman" w:hAnsi="Times New Roman"/>
                <w:szCs w:val="22"/>
              </w:rPr>
            </w:pPr>
            <w:r w:rsidRPr="00C97C00">
              <w:rPr>
                <w:rFonts w:ascii="Times New Roman" w:hAnsi="Times New Roman"/>
                <w:szCs w:val="22"/>
              </w:rPr>
              <w:t>«</w:t>
            </w:r>
            <w:r w:rsidRPr="00C97C00">
              <w:rPr>
                <w:rFonts w:ascii="Times New Roman" w:hAnsi="Times New Roman"/>
                <w:bCs/>
                <w:szCs w:val="22"/>
              </w:rPr>
              <w:t>Обеспечение дополнительного профессионального образования (повышение квалификации) лиц, замещающих выборные муниципальные должности, муниципальных служащих</w:t>
            </w:r>
            <w:r w:rsidRPr="00C97C00">
              <w:rPr>
                <w:rFonts w:ascii="Times New Roman" w:hAnsi="Times New Roman"/>
                <w:szCs w:val="22"/>
              </w:rPr>
              <w:t>»</w:t>
            </w:r>
          </w:p>
        </w:tc>
        <w:tc>
          <w:tcPr>
            <w:tcW w:w="801" w:type="dxa"/>
          </w:tcPr>
          <w:p w:rsidR="00C97C00" w:rsidRPr="00C97C00" w:rsidRDefault="00C97C00" w:rsidP="00C97C0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C97C00">
              <w:rPr>
                <w:rFonts w:ascii="Times New Roman" w:hAnsi="Times New Roman"/>
                <w:szCs w:val="22"/>
              </w:rPr>
              <w:t>единиц</w:t>
            </w:r>
          </w:p>
        </w:tc>
        <w:tc>
          <w:tcPr>
            <w:tcW w:w="1067" w:type="dxa"/>
          </w:tcPr>
          <w:p w:rsidR="00C97C00" w:rsidRPr="00C97C00" w:rsidRDefault="00C97C00" w:rsidP="00C97C0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C97C00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800" w:type="dxa"/>
          </w:tcPr>
          <w:p w:rsidR="00C97C00" w:rsidRPr="00C97C00" w:rsidRDefault="00C97C00" w:rsidP="00C97C0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C97C00">
              <w:rPr>
                <w:rFonts w:ascii="Times New Roman" w:hAnsi="Times New Roman"/>
                <w:szCs w:val="22"/>
              </w:rPr>
              <w:t>1</w:t>
            </w:r>
          </w:p>
        </w:tc>
        <w:tc>
          <w:tcPr>
            <w:tcW w:w="933" w:type="dxa"/>
          </w:tcPr>
          <w:p w:rsidR="00C97C00" w:rsidRPr="00C97C00" w:rsidRDefault="00C97C00" w:rsidP="00C97C0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C97C00">
              <w:rPr>
                <w:rFonts w:ascii="Times New Roman" w:hAnsi="Times New Roman"/>
                <w:szCs w:val="22"/>
              </w:rPr>
              <w:t>1</w:t>
            </w:r>
          </w:p>
        </w:tc>
        <w:tc>
          <w:tcPr>
            <w:tcW w:w="1067" w:type="dxa"/>
          </w:tcPr>
          <w:p w:rsidR="00C97C00" w:rsidRPr="00C97C00" w:rsidRDefault="00226FC2" w:rsidP="00C97C0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1</w:t>
            </w:r>
          </w:p>
        </w:tc>
        <w:tc>
          <w:tcPr>
            <w:tcW w:w="1067" w:type="dxa"/>
          </w:tcPr>
          <w:p w:rsidR="00C97C00" w:rsidRPr="00C97C00" w:rsidRDefault="00C97C00" w:rsidP="00C97C0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C97C00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934" w:type="dxa"/>
          </w:tcPr>
          <w:p w:rsidR="00C97C00" w:rsidRPr="00C97C00" w:rsidRDefault="00226FC2" w:rsidP="00C97C0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1067" w:type="dxa"/>
          </w:tcPr>
          <w:p w:rsidR="00C97C00" w:rsidRPr="00C97C00" w:rsidRDefault="00C97C00" w:rsidP="00C97C0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C97C00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1067" w:type="dxa"/>
          </w:tcPr>
          <w:p w:rsidR="00C97C00" w:rsidRPr="00C97C00" w:rsidRDefault="00C97C00" w:rsidP="00C97C0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C97C00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1067" w:type="dxa"/>
          </w:tcPr>
          <w:p w:rsidR="00C97C00" w:rsidRPr="00C97C00" w:rsidRDefault="00C97C00" w:rsidP="00C97C0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C97C00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1530" w:type="dxa"/>
          </w:tcPr>
          <w:p w:rsidR="00C97C00" w:rsidRPr="00C97C00" w:rsidRDefault="00C97C00" w:rsidP="00C97C00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C97C00">
              <w:rPr>
                <w:rFonts w:ascii="Times New Roman" w:hAnsi="Times New Roman"/>
                <w:szCs w:val="22"/>
              </w:rPr>
              <w:t xml:space="preserve"> Ведущий специалист по правовой и кадровой работе Кабанова Е.А.</w:t>
            </w:r>
          </w:p>
        </w:tc>
        <w:tc>
          <w:tcPr>
            <w:tcW w:w="993" w:type="dxa"/>
          </w:tcPr>
          <w:p w:rsidR="00C97C00" w:rsidRPr="00C97C00" w:rsidRDefault="00C97C00" w:rsidP="00C97C0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C97C00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708" w:type="dxa"/>
          </w:tcPr>
          <w:p w:rsidR="00C97C00" w:rsidRPr="00C97C00" w:rsidRDefault="00C97C00" w:rsidP="00C97C00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C97C00">
              <w:rPr>
                <w:rFonts w:ascii="Times New Roman" w:hAnsi="Times New Roman"/>
                <w:szCs w:val="22"/>
              </w:rPr>
              <w:t>-</w:t>
            </w:r>
          </w:p>
        </w:tc>
      </w:tr>
      <w:tr w:rsidR="00C97C00" w:rsidRPr="00C97C00" w:rsidTr="00C97C00">
        <w:trPr>
          <w:trHeight w:val="2236"/>
        </w:trPr>
        <w:tc>
          <w:tcPr>
            <w:tcW w:w="710" w:type="dxa"/>
          </w:tcPr>
          <w:p w:rsidR="00C97C00" w:rsidRPr="00C97C00" w:rsidRDefault="00C97C00" w:rsidP="00C97C0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1924" w:type="dxa"/>
          </w:tcPr>
          <w:p w:rsidR="00C97C00" w:rsidRPr="00C97C00" w:rsidRDefault="00C97C00" w:rsidP="00C97C00">
            <w:pPr>
              <w:widowControl w:val="0"/>
              <w:tabs>
                <w:tab w:val="left" w:pos="11057"/>
              </w:tabs>
              <w:spacing w:after="0" w:line="240" w:lineRule="auto"/>
              <w:rPr>
                <w:rFonts w:ascii="Times New Roman" w:hAnsi="Times New Roman"/>
                <w:szCs w:val="22"/>
                <w:highlight w:val="yellow"/>
              </w:rPr>
            </w:pPr>
            <w:r w:rsidRPr="00C97C00">
              <w:rPr>
                <w:rFonts w:ascii="Times New Roman" w:hAnsi="Times New Roman"/>
                <w:szCs w:val="22"/>
              </w:rPr>
              <w:t xml:space="preserve">Контрольная точка 1.1. Заключен договор на повышение квалификации муниципальных служащих </w:t>
            </w:r>
          </w:p>
        </w:tc>
        <w:tc>
          <w:tcPr>
            <w:tcW w:w="801" w:type="dxa"/>
          </w:tcPr>
          <w:p w:rsidR="00C97C00" w:rsidRPr="00C97C00" w:rsidRDefault="00C97C00" w:rsidP="00C97C0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1067" w:type="dxa"/>
          </w:tcPr>
          <w:p w:rsidR="00C97C00" w:rsidRPr="00C97C00" w:rsidRDefault="00C97C00" w:rsidP="00C97C0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800" w:type="dxa"/>
          </w:tcPr>
          <w:p w:rsidR="00C97C00" w:rsidRPr="00C97C00" w:rsidRDefault="00C97C00" w:rsidP="00C97C0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933" w:type="dxa"/>
          </w:tcPr>
          <w:p w:rsidR="00C97C00" w:rsidRPr="00C97C00" w:rsidRDefault="00C97C00" w:rsidP="00C97C0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1067" w:type="dxa"/>
          </w:tcPr>
          <w:p w:rsidR="00C97C00" w:rsidRPr="00C97C00" w:rsidRDefault="00C97C00" w:rsidP="00C97C0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1067" w:type="dxa"/>
          </w:tcPr>
          <w:p w:rsidR="00C97C00" w:rsidRPr="00C97C00" w:rsidRDefault="00C97C00" w:rsidP="00C97C0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934" w:type="dxa"/>
          </w:tcPr>
          <w:p w:rsidR="00C97C00" w:rsidRPr="00C97C00" w:rsidRDefault="00C97C00" w:rsidP="00C97C0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1067" w:type="dxa"/>
          </w:tcPr>
          <w:p w:rsidR="00C97C00" w:rsidRPr="00C97C00" w:rsidRDefault="00C97C00" w:rsidP="00C97C0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C97C00">
              <w:rPr>
                <w:rFonts w:ascii="Times New Roman" w:hAnsi="Times New Roman"/>
                <w:szCs w:val="22"/>
              </w:rPr>
              <w:t>30 сентября 2025</w:t>
            </w:r>
          </w:p>
        </w:tc>
        <w:tc>
          <w:tcPr>
            <w:tcW w:w="1067" w:type="dxa"/>
          </w:tcPr>
          <w:p w:rsidR="00C97C00" w:rsidRPr="00C97C00" w:rsidRDefault="00226FC2" w:rsidP="00C97C0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03.09.2025</w:t>
            </w:r>
          </w:p>
        </w:tc>
        <w:tc>
          <w:tcPr>
            <w:tcW w:w="1067" w:type="dxa"/>
          </w:tcPr>
          <w:p w:rsidR="00C97C00" w:rsidRPr="00C97C00" w:rsidRDefault="00C97C00" w:rsidP="00C97C0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1530" w:type="dxa"/>
          </w:tcPr>
          <w:p w:rsidR="00C97C00" w:rsidRPr="00C97C00" w:rsidRDefault="00C97C00" w:rsidP="00C97C00">
            <w:pPr>
              <w:widowControl w:val="0"/>
              <w:spacing w:after="0" w:line="240" w:lineRule="auto"/>
              <w:outlineLvl w:val="2"/>
              <w:rPr>
                <w:rFonts w:ascii="Times New Roman" w:hAnsi="Times New Roman"/>
                <w:szCs w:val="22"/>
              </w:rPr>
            </w:pPr>
            <w:r w:rsidRPr="00C97C00">
              <w:rPr>
                <w:rFonts w:ascii="Times New Roman" w:hAnsi="Times New Roman"/>
                <w:szCs w:val="22"/>
              </w:rPr>
              <w:t xml:space="preserve">Администрация Вербовологовского сельского поселения (Ведущий специалист сектора экономики и </w:t>
            </w:r>
            <w:r w:rsidRPr="00C97C00">
              <w:rPr>
                <w:rFonts w:ascii="Times New Roman" w:hAnsi="Times New Roman"/>
                <w:szCs w:val="22"/>
              </w:rPr>
              <w:lastRenderedPageBreak/>
              <w:t xml:space="preserve">финансов </w:t>
            </w:r>
            <w:proofErr w:type="spellStart"/>
            <w:r w:rsidRPr="00C97C00">
              <w:rPr>
                <w:rFonts w:ascii="Times New Roman" w:hAnsi="Times New Roman"/>
                <w:szCs w:val="22"/>
              </w:rPr>
              <w:t>Газихмаева</w:t>
            </w:r>
            <w:proofErr w:type="spellEnd"/>
            <w:r w:rsidRPr="00C97C00">
              <w:rPr>
                <w:rFonts w:ascii="Times New Roman" w:hAnsi="Times New Roman"/>
                <w:szCs w:val="22"/>
              </w:rPr>
              <w:t xml:space="preserve"> Р.М.)</w:t>
            </w:r>
          </w:p>
        </w:tc>
        <w:tc>
          <w:tcPr>
            <w:tcW w:w="993" w:type="dxa"/>
          </w:tcPr>
          <w:p w:rsidR="00C97C00" w:rsidRPr="00C97C00" w:rsidRDefault="00C97C00" w:rsidP="00C97C0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708" w:type="dxa"/>
          </w:tcPr>
          <w:p w:rsidR="00C97C00" w:rsidRPr="00C97C00" w:rsidRDefault="00C97C00" w:rsidP="00C97C00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</w:p>
        </w:tc>
      </w:tr>
      <w:tr w:rsidR="00C97C00" w:rsidRPr="00C97C00" w:rsidTr="00C97C00">
        <w:trPr>
          <w:trHeight w:val="2236"/>
        </w:trPr>
        <w:tc>
          <w:tcPr>
            <w:tcW w:w="710" w:type="dxa"/>
          </w:tcPr>
          <w:p w:rsidR="00C97C00" w:rsidRPr="00C97C00" w:rsidRDefault="00C97C00" w:rsidP="00C97C0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1924" w:type="dxa"/>
          </w:tcPr>
          <w:p w:rsidR="00C97C00" w:rsidRPr="00C97C00" w:rsidRDefault="00C97C00" w:rsidP="00C97C00">
            <w:pPr>
              <w:widowControl w:val="0"/>
              <w:tabs>
                <w:tab w:val="left" w:pos="11057"/>
              </w:tabs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C97C00">
              <w:rPr>
                <w:rFonts w:ascii="Times New Roman" w:hAnsi="Times New Roman"/>
                <w:szCs w:val="22"/>
              </w:rPr>
              <w:t>Контрольная точка 1.2.</w:t>
            </w:r>
          </w:p>
          <w:p w:rsidR="00C97C00" w:rsidRPr="00C97C00" w:rsidRDefault="00C97C00" w:rsidP="00C97C00">
            <w:pPr>
              <w:widowControl w:val="0"/>
              <w:tabs>
                <w:tab w:val="left" w:pos="11057"/>
              </w:tabs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C97C00">
              <w:rPr>
                <w:rFonts w:ascii="Times New Roman" w:hAnsi="Times New Roman"/>
                <w:szCs w:val="22"/>
              </w:rPr>
              <w:t>Формирование списка лиц, успешно прошедших обучение</w:t>
            </w:r>
          </w:p>
        </w:tc>
        <w:tc>
          <w:tcPr>
            <w:tcW w:w="801" w:type="dxa"/>
          </w:tcPr>
          <w:p w:rsidR="00C97C00" w:rsidRPr="00C97C00" w:rsidRDefault="00C97C00" w:rsidP="00C97C0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1067" w:type="dxa"/>
          </w:tcPr>
          <w:p w:rsidR="00C97C00" w:rsidRPr="00C97C00" w:rsidRDefault="00C97C00" w:rsidP="00C97C0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800" w:type="dxa"/>
          </w:tcPr>
          <w:p w:rsidR="00C97C00" w:rsidRPr="00C97C00" w:rsidRDefault="00C97C00" w:rsidP="00C97C0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933" w:type="dxa"/>
          </w:tcPr>
          <w:p w:rsidR="00C97C00" w:rsidRPr="00C97C00" w:rsidRDefault="00C97C00" w:rsidP="00C97C0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1067" w:type="dxa"/>
          </w:tcPr>
          <w:p w:rsidR="00C97C00" w:rsidRPr="00C97C00" w:rsidRDefault="00C97C00" w:rsidP="00C97C0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1067" w:type="dxa"/>
          </w:tcPr>
          <w:p w:rsidR="00C97C00" w:rsidRPr="00C97C00" w:rsidRDefault="00C97C00" w:rsidP="00C97C0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934" w:type="dxa"/>
          </w:tcPr>
          <w:p w:rsidR="00C97C00" w:rsidRPr="00C97C00" w:rsidRDefault="00C97C00" w:rsidP="00C97C0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1067" w:type="dxa"/>
          </w:tcPr>
          <w:p w:rsidR="00C97C00" w:rsidRPr="00C97C00" w:rsidRDefault="00C97C00" w:rsidP="00C97C0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C97C00">
              <w:rPr>
                <w:rFonts w:ascii="Times New Roman" w:hAnsi="Times New Roman"/>
                <w:szCs w:val="22"/>
              </w:rPr>
              <w:t>30 ноября 2025</w:t>
            </w:r>
          </w:p>
        </w:tc>
        <w:tc>
          <w:tcPr>
            <w:tcW w:w="1067" w:type="dxa"/>
          </w:tcPr>
          <w:p w:rsidR="00C97C00" w:rsidRPr="00C97C00" w:rsidRDefault="00226FC2" w:rsidP="00C97C0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18.09.2025 г.</w:t>
            </w:r>
          </w:p>
        </w:tc>
        <w:tc>
          <w:tcPr>
            <w:tcW w:w="1067" w:type="dxa"/>
          </w:tcPr>
          <w:p w:rsidR="00C97C00" w:rsidRPr="00C97C00" w:rsidRDefault="00C97C00" w:rsidP="00C97C0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1530" w:type="dxa"/>
          </w:tcPr>
          <w:p w:rsidR="00C97C00" w:rsidRPr="00C97C00" w:rsidRDefault="00C97C00" w:rsidP="00C97C00">
            <w:pPr>
              <w:widowControl w:val="0"/>
              <w:spacing w:after="0" w:line="240" w:lineRule="auto"/>
              <w:outlineLvl w:val="2"/>
              <w:rPr>
                <w:rFonts w:ascii="Times New Roman" w:hAnsi="Times New Roman"/>
                <w:szCs w:val="22"/>
              </w:rPr>
            </w:pPr>
            <w:r w:rsidRPr="00C97C00">
              <w:rPr>
                <w:rFonts w:ascii="Times New Roman" w:hAnsi="Times New Roman"/>
                <w:szCs w:val="22"/>
              </w:rPr>
              <w:t xml:space="preserve">Администрация Вербовологовского сельского </w:t>
            </w:r>
            <w:proofErr w:type="gramStart"/>
            <w:r w:rsidRPr="00C97C00">
              <w:rPr>
                <w:rFonts w:ascii="Times New Roman" w:hAnsi="Times New Roman"/>
                <w:szCs w:val="22"/>
              </w:rPr>
              <w:t>поселения,  (</w:t>
            </w:r>
            <w:proofErr w:type="gramEnd"/>
            <w:r w:rsidRPr="00C97C00">
              <w:rPr>
                <w:rFonts w:ascii="Times New Roman" w:hAnsi="Times New Roman"/>
                <w:szCs w:val="22"/>
              </w:rPr>
              <w:t>Ведущий специалист по правовой и кадровой работе Кабанова Е.А.)</w:t>
            </w:r>
          </w:p>
        </w:tc>
        <w:tc>
          <w:tcPr>
            <w:tcW w:w="993" w:type="dxa"/>
          </w:tcPr>
          <w:p w:rsidR="00C97C00" w:rsidRPr="00C97C00" w:rsidRDefault="00C97C00" w:rsidP="00C97C0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708" w:type="dxa"/>
          </w:tcPr>
          <w:p w:rsidR="00C97C00" w:rsidRPr="00C97C00" w:rsidRDefault="00C97C00" w:rsidP="00C97C00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</w:p>
        </w:tc>
      </w:tr>
      <w:tr w:rsidR="00C97C00" w:rsidRPr="00C97C00" w:rsidTr="00C97C00">
        <w:trPr>
          <w:trHeight w:val="207"/>
        </w:trPr>
        <w:tc>
          <w:tcPr>
            <w:tcW w:w="15735" w:type="dxa"/>
            <w:gridSpan w:val="15"/>
          </w:tcPr>
          <w:p w:rsidR="00C97C00" w:rsidRPr="00C97C00" w:rsidRDefault="00C97C00" w:rsidP="00C97C00">
            <w:pPr>
              <w:widowControl w:val="0"/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C97C00">
              <w:rPr>
                <w:rFonts w:ascii="Times New Roman" w:hAnsi="Times New Roman"/>
                <w:szCs w:val="22"/>
              </w:rPr>
              <w:t>2. Задача «Обеспечено повышение эффективности деятельности Администрации Вербовологовского сельского поселения в области муниципального управления»</w:t>
            </w:r>
          </w:p>
        </w:tc>
      </w:tr>
      <w:tr w:rsidR="00C97C00" w:rsidRPr="00C97C00" w:rsidTr="00C97C00">
        <w:trPr>
          <w:trHeight w:val="181"/>
        </w:trPr>
        <w:tc>
          <w:tcPr>
            <w:tcW w:w="710" w:type="dxa"/>
          </w:tcPr>
          <w:p w:rsidR="00C97C00" w:rsidRPr="00C97C00" w:rsidRDefault="00C97C00" w:rsidP="00C97C0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C97C00">
              <w:rPr>
                <w:rFonts w:ascii="Times New Roman" w:hAnsi="Times New Roman"/>
                <w:szCs w:val="22"/>
              </w:rPr>
              <w:t>1.2</w:t>
            </w:r>
          </w:p>
        </w:tc>
        <w:tc>
          <w:tcPr>
            <w:tcW w:w="1924" w:type="dxa"/>
          </w:tcPr>
          <w:p w:rsidR="00C97C00" w:rsidRPr="00C97C00" w:rsidRDefault="00C97C00" w:rsidP="00C97C00">
            <w:pPr>
              <w:widowControl w:val="0"/>
              <w:spacing w:after="0" w:line="240" w:lineRule="auto"/>
              <w:jc w:val="both"/>
              <w:outlineLvl w:val="2"/>
              <w:rPr>
                <w:rFonts w:ascii="Times New Roman" w:hAnsi="Times New Roman"/>
                <w:szCs w:val="22"/>
              </w:rPr>
            </w:pPr>
            <w:r w:rsidRPr="00C97C00">
              <w:rPr>
                <w:rFonts w:ascii="Times New Roman" w:hAnsi="Times New Roman"/>
                <w:szCs w:val="22"/>
              </w:rPr>
              <w:t>Мероприятие (результат) 1.2 «Оплата членского взноса в Ассоциацию Совета муниципальных образований Ростовской области»</w:t>
            </w:r>
          </w:p>
        </w:tc>
        <w:tc>
          <w:tcPr>
            <w:tcW w:w="801" w:type="dxa"/>
          </w:tcPr>
          <w:p w:rsidR="00C97C00" w:rsidRPr="00C97C00" w:rsidRDefault="00C97C00" w:rsidP="00C97C0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C97C00">
              <w:rPr>
                <w:rFonts w:ascii="Times New Roman" w:hAnsi="Times New Roman"/>
                <w:szCs w:val="22"/>
              </w:rPr>
              <w:t>единиц</w:t>
            </w:r>
          </w:p>
        </w:tc>
        <w:tc>
          <w:tcPr>
            <w:tcW w:w="1067" w:type="dxa"/>
          </w:tcPr>
          <w:p w:rsidR="00C97C00" w:rsidRPr="00C97C00" w:rsidRDefault="00C97C00" w:rsidP="00C97C0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C97C00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800" w:type="dxa"/>
          </w:tcPr>
          <w:p w:rsidR="00C97C00" w:rsidRPr="00C97C00" w:rsidRDefault="00C97C00" w:rsidP="00C97C0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C97C00">
              <w:rPr>
                <w:rFonts w:ascii="Times New Roman" w:hAnsi="Times New Roman"/>
                <w:szCs w:val="22"/>
              </w:rPr>
              <w:t>1</w:t>
            </w:r>
          </w:p>
        </w:tc>
        <w:tc>
          <w:tcPr>
            <w:tcW w:w="933" w:type="dxa"/>
          </w:tcPr>
          <w:p w:rsidR="00C97C00" w:rsidRPr="00C97C00" w:rsidRDefault="00C97C00" w:rsidP="00C97C0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C97C00">
              <w:rPr>
                <w:rFonts w:ascii="Times New Roman" w:hAnsi="Times New Roman"/>
                <w:szCs w:val="22"/>
              </w:rPr>
              <w:t>1</w:t>
            </w:r>
          </w:p>
        </w:tc>
        <w:tc>
          <w:tcPr>
            <w:tcW w:w="1067" w:type="dxa"/>
          </w:tcPr>
          <w:p w:rsidR="00C97C00" w:rsidRPr="00C97C00" w:rsidRDefault="00226FC2" w:rsidP="00C97C0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1</w:t>
            </w:r>
          </w:p>
        </w:tc>
        <w:tc>
          <w:tcPr>
            <w:tcW w:w="1067" w:type="dxa"/>
          </w:tcPr>
          <w:p w:rsidR="00C97C00" w:rsidRPr="00C97C00" w:rsidRDefault="00C97C00" w:rsidP="00C97C0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C97C00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934" w:type="dxa"/>
          </w:tcPr>
          <w:p w:rsidR="00C97C00" w:rsidRPr="00C97C00" w:rsidRDefault="00226FC2" w:rsidP="00C97C0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1067" w:type="dxa"/>
          </w:tcPr>
          <w:p w:rsidR="00C97C00" w:rsidRPr="00C97C00" w:rsidRDefault="00C97C00" w:rsidP="00C97C0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C97C00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1067" w:type="dxa"/>
          </w:tcPr>
          <w:p w:rsidR="00C97C00" w:rsidRPr="00C97C00" w:rsidRDefault="00C97C00" w:rsidP="00C97C0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C97C00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1067" w:type="dxa"/>
          </w:tcPr>
          <w:p w:rsidR="00C97C00" w:rsidRPr="00C97C00" w:rsidRDefault="00C97C00" w:rsidP="00C97C0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C97C00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1530" w:type="dxa"/>
          </w:tcPr>
          <w:p w:rsidR="00C97C00" w:rsidRPr="00C97C00" w:rsidRDefault="00C97C00" w:rsidP="00C97C00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C97C00">
              <w:rPr>
                <w:rFonts w:ascii="Times New Roman" w:hAnsi="Times New Roman"/>
                <w:szCs w:val="22"/>
              </w:rPr>
              <w:t>Ведущий специалист по правовой и кадровой работе Кабанова Е.А.</w:t>
            </w:r>
          </w:p>
        </w:tc>
        <w:tc>
          <w:tcPr>
            <w:tcW w:w="993" w:type="dxa"/>
          </w:tcPr>
          <w:p w:rsidR="00C97C00" w:rsidRPr="00C97C00" w:rsidRDefault="00C97C00" w:rsidP="00C97C0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C97C00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708" w:type="dxa"/>
          </w:tcPr>
          <w:p w:rsidR="00C97C00" w:rsidRPr="00C97C00" w:rsidRDefault="00C97C00" w:rsidP="00C97C00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C97C00">
              <w:rPr>
                <w:rFonts w:ascii="Times New Roman" w:hAnsi="Times New Roman"/>
                <w:szCs w:val="22"/>
              </w:rPr>
              <w:t>-</w:t>
            </w:r>
          </w:p>
        </w:tc>
      </w:tr>
      <w:tr w:rsidR="00C97C00" w:rsidRPr="00C97C00" w:rsidTr="00C97C00">
        <w:trPr>
          <w:trHeight w:val="181"/>
        </w:trPr>
        <w:tc>
          <w:tcPr>
            <w:tcW w:w="710" w:type="dxa"/>
          </w:tcPr>
          <w:p w:rsidR="00C97C00" w:rsidRPr="00C97C00" w:rsidRDefault="00C97C00" w:rsidP="00C97C0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C97C00">
              <w:rPr>
                <w:rFonts w:ascii="Times New Roman" w:hAnsi="Times New Roman"/>
                <w:szCs w:val="22"/>
              </w:rPr>
              <w:t>1.2.1</w:t>
            </w:r>
          </w:p>
        </w:tc>
        <w:tc>
          <w:tcPr>
            <w:tcW w:w="1924" w:type="dxa"/>
          </w:tcPr>
          <w:p w:rsidR="00C97C00" w:rsidRPr="00C97C00" w:rsidRDefault="00C97C00" w:rsidP="00C97C00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C97C00">
              <w:rPr>
                <w:rFonts w:ascii="Times New Roman" w:hAnsi="Times New Roman"/>
                <w:szCs w:val="22"/>
              </w:rPr>
              <w:t xml:space="preserve">Контрольная точка 2.1. </w:t>
            </w:r>
          </w:p>
          <w:p w:rsidR="00C97C00" w:rsidRPr="00C97C00" w:rsidRDefault="00C97C00" w:rsidP="00C97C00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C97C00">
              <w:rPr>
                <w:rFonts w:ascii="Times New Roman" w:hAnsi="Times New Roman"/>
                <w:szCs w:val="22"/>
              </w:rPr>
              <w:t>Участие в проведении Общего собрания Ассоциа</w:t>
            </w:r>
            <w:r w:rsidRPr="00C97C00">
              <w:rPr>
                <w:rFonts w:ascii="Times New Roman" w:hAnsi="Times New Roman"/>
                <w:szCs w:val="22"/>
              </w:rPr>
              <w:lastRenderedPageBreak/>
              <w:t>ции «Совет муниципальных образований Ростовской области»</w:t>
            </w:r>
          </w:p>
        </w:tc>
        <w:tc>
          <w:tcPr>
            <w:tcW w:w="801" w:type="dxa"/>
          </w:tcPr>
          <w:p w:rsidR="00C97C00" w:rsidRPr="00C97C00" w:rsidRDefault="00C97C00" w:rsidP="00C97C0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1067" w:type="dxa"/>
          </w:tcPr>
          <w:p w:rsidR="00C97C00" w:rsidRPr="00C97C00" w:rsidRDefault="00C97C00" w:rsidP="00C97C0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800" w:type="dxa"/>
          </w:tcPr>
          <w:p w:rsidR="00C97C00" w:rsidRPr="00C97C00" w:rsidRDefault="00C97C00" w:rsidP="00C97C0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933" w:type="dxa"/>
          </w:tcPr>
          <w:p w:rsidR="00C97C00" w:rsidRPr="00C97C00" w:rsidRDefault="00C97C00" w:rsidP="00C97C0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1067" w:type="dxa"/>
          </w:tcPr>
          <w:p w:rsidR="00C97C00" w:rsidRPr="00C97C00" w:rsidRDefault="00C97C00" w:rsidP="00C97C0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1067" w:type="dxa"/>
          </w:tcPr>
          <w:p w:rsidR="00C97C00" w:rsidRPr="00C97C00" w:rsidRDefault="00C97C00" w:rsidP="00C97C0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934" w:type="dxa"/>
          </w:tcPr>
          <w:p w:rsidR="00C97C00" w:rsidRPr="00C97C00" w:rsidRDefault="00C97C00" w:rsidP="00C97C0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1067" w:type="dxa"/>
          </w:tcPr>
          <w:p w:rsidR="00C97C00" w:rsidRPr="00C97C00" w:rsidRDefault="00C97C00" w:rsidP="00C97C0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C97C00">
              <w:rPr>
                <w:rFonts w:ascii="Times New Roman" w:hAnsi="Times New Roman"/>
                <w:szCs w:val="22"/>
              </w:rPr>
              <w:t>30 января 2025</w:t>
            </w:r>
          </w:p>
        </w:tc>
        <w:tc>
          <w:tcPr>
            <w:tcW w:w="1067" w:type="dxa"/>
          </w:tcPr>
          <w:p w:rsidR="00C97C00" w:rsidRPr="00C97C00" w:rsidRDefault="00226FC2" w:rsidP="00C97C0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30 января 2025</w:t>
            </w:r>
          </w:p>
        </w:tc>
        <w:tc>
          <w:tcPr>
            <w:tcW w:w="1067" w:type="dxa"/>
          </w:tcPr>
          <w:p w:rsidR="00C97C00" w:rsidRPr="00C97C00" w:rsidRDefault="00C97C00" w:rsidP="00C97C0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1530" w:type="dxa"/>
          </w:tcPr>
          <w:p w:rsidR="00C97C00" w:rsidRPr="00C97C00" w:rsidRDefault="00C97C00" w:rsidP="00C97C00">
            <w:pPr>
              <w:widowControl w:val="0"/>
              <w:spacing w:after="0" w:line="240" w:lineRule="auto"/>
              <w:outlineLvl w:val="2"/>
              <w:rPr>
                <w:rFonts w:ascii="Times New Roman" w:hAnsi="Times New Roman"/>
                <w:szCs w:val="22"/>
              </w:rPr>
            </w:pPr>
            <w:r w:rsidRPr="00C97C00">
              <w:rPr>
                <w:rFonts w:ascii="Times New Roman" w:hAnsi="Times New Roman"/>
                <w:szCs w:val="22"/>
              </w:rPr>
              <w:t xml:space="preserve">Администрация Вербовологовского сельского поселения </w:t>
            </w:r>
            <w:r w:rsidRPr="00C97C00">
              <w:rPr>
                <w:rFonts w:ascii="Times New Roman" w:hAnsi="Times New Roman"/>
                <w:szCs w:val="22"/>
              </w:rPr>
              <w:lastRenderedPageBreak/>
              <w:t>(Глава администрации)</w:t>
            </w:r>
          </w:p>
        </w:tc>
        <w:tc>
          <w:tcPr>
            <w:tcW w:w="993" w:type="dxa"/>
          </w:tcPr>
          <w:p w:rsidR="00C97C00" w:rsidRPr="00C97C00" w:rsidRDefault="00C97C00" w:rsidP="00C97C0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708" w:type="dxa"/>
          </w:tcPr>
          <w:p w:rsidR="00C97C00" w:rsidRPr="00C97C00" w:rsidRDefault="00C97C00" w:rsidP="00C97C00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</w:p>
        </w:tc>
      </w:tr>
      <w:tr w:rsidR="00C97C00" w:rsidRPr="00C97C00" w:rsidTr="00C97C00">
        <w:trPr>
          <w:trHeight w:val="181"/>
        </w:trPr>
        <w:tc>
          <w:tcPr>
            <w:tcW w:w="710" w:type="dxa"/>
          </w:tcPr>
          <w:p w:rsidR="00C97C00" w:rsidRPr="00C97C00" w:rsidRDefault="00C97C00" w:rsidP="00C97C0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C97C00">
              <w:rPr>
                <w:rFonts w:ascii="Times New Roman" w:hAnsi="Times New Roman"/>
                <w:szCs w:val="22"/>
              </w:rPr>
              <w:t>1.2.1</w:t>
            </w:r>
          </w:p>
        </w:tc>
        <w:tc>
          <w:tcPr>
            <w:tcW w:w="1924" w:type="dxa"/>
          </w:tcPr>
          <w:p w:rsidR="00C97C00" w:rsidRPr="00C97C00" w:rsidRDefault="00C97C00" w:rsidP="00C97C00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C97C00">
              <w:rPr>
                <w:rFonts w:ascii="Times New Roman" w:hAnsi="Times New Roman"/>
                <w:szCs w:val="22"/>
              </w:rPr>
              <w:t>Контрольная точка 2.2. Заключен договор на оплату членского взноса в Ассоциацию СМО РО</w:t>
            </w:r>
          </w:p>
          <w:p w:rsidR="00C97C00" w:rsidRPr="00C97C00" w:rsidRDefault="00C97C00" w:rsidP="00C97C00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801" w:type="dxa"/>
          </w:tcPr>
          <w:p w:rsidR="00C97C00" w:rsidRPr="00C97C00" w:rsidRDefault="00C97C00" w:rsidP="00C97C0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C97C00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1067" w:type="dxa"/>
          </w:tcPr>
          <w:p w:rsidR="00C97C00" w:rsidRPr="00C97C00" w:rsidRDefault="00C97C00" w:rsidP="00C97C0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C97C00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800" w:type="dxa"/>
          </w:tcPr>
          <w:p w:rsidR="00C97C00" w:rsidRPr="00C97C00" w:rsidRDefault="00C97C00" w:rsidP="00C97C0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C97C00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933" w:type="dxa"/>
          </w:tcPr>
          <w:p w:rsidR="00C97C00" w:rsidRPr="00C97C00" w:rsidRDefault="00C97C00" w:rsidP="00C97C0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C97C00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1067" w:type="dxa"/>
          </w:tcPr>
          <w:p w:rsidR="00C97C00" w:rsidRPr="00C97C00" w:rsidRDefault="00C97C00" w:rsidP="00C97C0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C97C00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1067" w:type="dxa"/>
          </w:tcPr>
          <w:p w:rsidR="00C97C00" w:rsidRPr="00C97C00" w:rsidRDefault="00C97C00" w:rsidP="00C97C0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C97C00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934" w:type="dxa"/>
          </w:tcPr>
          <w:p w:rsidR="00C97C00" w:rsidRPr="00C97C00" w:rsidRDefault="00C97C00" w:rsidP="00C97C0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C97C00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1067" w:type="dxa"/>
          </w:tcPr>
          <w:p w:rsidR="00C97C00" w:rsidRPr="00C97C00" w:rsidRDefault="00C97C00" w:rsidP="00C97C0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C97C00">
              <w:rPr>
                <w:rFonts w:ascii="Times New Roman" w:hAnsi="Times New Roman"/>
                <w:szCs w:val="22"/>
              </w:rPr>
              <w:t>30 января 2025 г.</w:t>
            </w:r>
          </w:p>
        </w:tc>
        <w:tc>
          <w:tcPr>
            <w:tcW w:w="1067" w:type="dxa"/>
          </w:tcPr>
          <w:p w:rsidR="00C97C00" w:rsidRPr="00C97C00" w:rsidRDefault="00226FC2" w:rsidP="00C97C0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3</w:t>
            </w:r>
            <w:r w:rsidR="00C97C00" w:rsidRPr="00C97C00">
              <w:rPr>
                <w:rFonts w:ascii="Times New Roman" w:hAnsi="Times New Roman"/>
                <w:szCs w:val="22"/>
              </w:rPr>
              <w:t xml:space="preserve"> февраля 2025 г.</w:t>
            </w:r>
          </w:p>
          <w:p w:rsidR="00C97C00" w:rsidRPr="00C97C00" w:rsidRDefault="00C97C00" w:rsidP="00C97C0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1067" w:type="dxa"/>
          </w:tcPr>
          <w:p w:rsidR="00C97C00" w:rsidRPr="00C97C00" w:rsidRDefault="00C97C00" w:rsidP="00C97C0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C97C00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1530" w:type="dxa"/>
          </w:tcPr>
          <w:p w:rsidR="00C97C00" w:rsidRPr="00C97C00" w:rsidRDefault="00C97C00" w:rsidP="00C97C00">
            <w:pPr>
              <w:widowControl w:val="0"/>
              <w:spacing w:after="0" w:line="240" w:lineRule="auto"/>
              <w:outlineLvl w:val="2"/>
              <w:rPr>
                <w:rFonts w:ascii="Times New Roman" w:hAnsi="Times New Roman"/>
                <w:szCs w:val="22"/>
              </w:rPr>
            </w:pPr>
            <w:r w:rsidRPr="00C97C00">
              <w:rPr>
                <w:rFonts w:ascii="Times New Roman" w:hAnsi="Times New Roman"/>
                <w:szCs w:val="22"/>
              </w:rPr>
              <w:t xml:space="preserve">Администрация Вербовологовского сельского поселения (Ведущий специалист сектора экономики и финансов </w:t>
            </w:r>
            <w:proofErr w:type="spellStart"/>
            <w:r w:rsidRPr="00C97C00">
              <w:rPr>
                <w:rFonts w:ascii="Times New Roman" w:hAnsi="Times New Roman"/>
                <w:szCs w:val="22"/>
              </w:rPr>
              <w:t>Газихмаева</w:t>
            </w:r>
            <w:proofErr w:type="spellEnd"/>
            <w:r w:rsidRPr="00C97C00">
              <w:rPr>
                <w:rFonts w:ascii="Times New Roman" w:hAnsi="Times New Roman"/>
                <w:szCs w:val="22"/>
              </w:rPr>
              <w:t xml:space="preserve"> Р.М.)</w:t>
            </w:r>
          </w:p>
        </w:tc>
        <w:tc>
          <w:tcPr>
            <w:tcW w:w="993" w:type="dxa"/>
          </w:tcPr>
          <w:p w:rsidR="00C97C00" w:rsidRPr="00C97C00" w:rsidRDefault="00C97C00" w:rsidP="00C97C0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C97C00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708" w:type="dxa"/>
          </w:tcPr>
          <w:p w:rsidR="00C97C00" w:rsidRPr="00C97C00" w:rsidRDefault="00C97C00" w:rsidP="00C97C00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C97C00">
              <w:rPr>
                <w:rFonts w:ascii="Times New Roman" w:hAnsi="Times New Roman"/>
                <w:szCs w:val="22"/>
              </w:rPr>
              <w:t>-</w:t>
            </w:r>
          </w:p>
        </w:tc>
      </w:tr>
      <w:tr w:rsidR="00C97C00" w:rsidRPr="00C97C00" w:rsidTr="00C97C00">
        <w:trPr>
          <w:trHeight w:val="181"/>
        </w:trPr>
        <w:tc>
          <w:tcPr>
            <w:tcW w:w="710" w:type="dxa"/>
          </w:tcPr>
          <w:p w:rsidR="00C97C00" w:rsidRPr="00C97C00" w:rsidRDefault="00C97C00" w:rsidP="00C97C0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C97C00">
              <w:rPr>
                <w:rFonts w:ascii="Times New Roman" w:hAnsi="Times New Roman"/>
                <w:szCs w:val="22"/>
              </w:rPr>
              <w:t>1.2.2</w:t>
            </w:r>
          </w:p>
        </w:tc>
        <w:tc>
          <w:tcPr>
            <w:tcW w:w="1924" w:type="dxa"/>
          </w:tcPr>
          <w:p w:rsidR="00C97C00" w:rsidRPr="00C97C00" w:rsidRDefault="00C97C00" w:rsidP="00C97C00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C97C00">
              <w:rPr>
                <w:rFonts w:ascii="Times New Roman" w:hAnsi="Times New Roman"/>
                <w:szCs w:val="22"/>
              </w:rPr>
              <w:t xml:space="preserve">Контрольная точка 2.3. Уплачен годовой членский взнос </w:t>
            </w:r>
          </w:p>
        </w:tc>
        <w:tc>
          <w:tcPr>
            <w:tcW w:w="801" w:type="dxa"/>
          </w:tcPr>
          <w:p w:rsidR="00C97C00" w:rsidRPr="00C97C00" w:rsidRDefault="00C97C00" w:rsidP="00C97C0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C97C00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1067" w:type="dxa"/>
          </w:tcPr>
          <w:p w:rsidR="00C97C00" w:rsidRPr="00C97C00" w:rsidRDefault="00C97C00" w:rsidP="00C97C0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C97C00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800" w:type="dxa"/>
          </w:tcPr>
          <w:p w:rsidR="00C97C00" w:rsidRPr="00C97C00" w:rsidRDefault="00C97C00" w:rsidP="00C97C0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C97C00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933" w:type="dxa"/>
          </w:tcPr>
          <w:p w:rsidR="00C97C00" w:rsidRPr="00C97C00" w:rsidRDefault="00C97C00" w:rsidP="00C97C0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C97C00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1067" w:type="dxa"/>
          </w:tcPr>
          <w:p w:rsidR="00C97C00" w:rsidRPr="00C97C00" w:rsidRDefault="00C97C00" w:rsidP="00C97C0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C97C00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1067" w:type="dxa"/>
          </w:tcPr>
          <w:p w:rsidR="00C97C00" w:rsidRPr="00C97C00" w:rsidRDefault="00C97C00" w:rsidP="00C97C0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C97C00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934" w:type="dxa"/>
          </w:tcPr>
          <w:p w:rsidR="00C97C00" w:rsidRPr="00C97C00" w:rsidRDefault="00C97C00" w:rsidP="00C97C0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C97C00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1067" w:type="dxa"/>
          </w:tcPr>
          <w:p w:rsidR="00C97C00" w:rsidRPr="00C97C00" w:rsidRDefault="00C97C00" w:rsidP="00C97C00">
            <w:pPr>
              <w:pStyle w:val="Standard"/>
              <w:tabs>
                <w:tab w:val="left" w:pos="11057"/>
              </w:tabs>
              <w:jc w:val="center"/>
              <w:rPr>
                <w:sz w:val="22"/>
                <w:szCs w:val="22"/>
              </w:rPr>
            </w:pPr>
            <w:r w:rsidRPr="00C97C00">
              <w:rPr>
                <w:sz w:val="22"/>
                <w:szCs w:val="22"/>
              </w:rPr>
              <w:t>15 февраля 2025</w:t>
            </w:r>
          </w:p>
          <w:p w:rsidR="00C97C00" w:rsidRPr="00C97C00" w:rsidRDefault="00C97C00" w:rsidP="00C97C0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1067" w:type="dxa"/>
          </w:tcPr>
          <w:p w:rsidR="00C97C00" w:rsidRPr="00C97C00" w:rsidRDefault="00226FC2" w:rsidP="00C97C0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7</w:t>
            </w:r>
            <w:r w:rsidR="00C97C00" w:rsidRPr="00C97C00">
              <w:rPr>
                <w:rFonts w:ascii="Times New Roman" w:hAnsi="Times New Roman"/>
                <w:szCs w:val="22"/>
              </w:rPr>
              <w:t xml:space="preserve"> февраля 2025 г.</w:t>
            </w:r>
          </w:p>
          <w:p w:rsidR="00C97C00" w:rsidRPr="00C97C00" w:rsidRDefault="00C97C00" w:rsidP="00C97C0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1067" w:type="dxa"/>
          </w:tcPr>
          <w:p w:rsidR="00C97C00" w:rsidRPr="00C97C00" w:rsidRDefault="00C97C00" w:rsidP="00C97C0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C97C00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1530" w:type="dxa"/>
          </w:tcPr>
          <w:p w:rsidR="00C97C00" w:rsidRPr="00C97C00" w:rsidRDefault="00C97C00" w:rsidP="00C97C00">
            <w:pPr>
              <w:widowControl w:val="0"/>
              <w:spacing w:after="0" w:line="240" w:lineRule="auto"/>
              <w:outlineLvl w:val="2"/>
              <w:rPr>
                <w:rFonts w:ascii="Times New Roman" w:hAnsi="Times New Roman"/>
                <w:szCs w:val="22"/>
              </w:rPr>
            </w:pPr>
            <w:r w:rsidRPr="00C97C00">
              <w:rPr>
                <w:rFonts w:ascii="Times New Roman" w:hAnsi="Times New Roman"/>
                <w:szCs w:val="22"/>
              </w:rPr>
              <w:t>Администрация Вербовологовского сельского поселения (Главный специалист по бухгалтерскому учету Ломакина Е.А.)</w:t>
            </w:r>
          </w:p>
        </w:tc>
        <w:tc>
          <w:tcPr>
            <w:tcW w:w="993" w:type="dxa"/>
          </w:tcPr>
          <w:p w:rsidR="00C97C00" w:rsidRPr="00C97C00" w:rsidRDefault="00C97C00" w:rsidP="00C97C0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C97C00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708" w:type="dxa"/>
          </w:tcPr>
          <w:p w:rsidR="00C97C00" w:rsidRPr="00C97C00" w:rsidRDefault="00C97C00" w:rsidP="00C97C00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C97C00">
              <w:rPr>
                <w:rFonts w:ascii="Times New Roman" w:hAnsi="Times New Roman"/>
                <w:szCs w:val="22"/>
              </w:rPr>
              <w:t>-</w:t>
            </w:r>
          </w:p>
        </w:tc>
      </w:tr>
    </w:tbl>
    <w:p w:rsidR="005C5C19" w:rsidRPr="00AC56B9" w:rsidRDefault="005C5C19" w:rsidP="005C5C19">
      <w:pPr>
        <w:spacing w:after="160" w:line="264" w:lineRule="auto"/>
        <w:ind w:left="360" w:right="536"/>
        <w:rPr>
          <w:rFonts w:ascii="Times New Roman" w:hAnsi="Times New Roman"/>
          <w:szCs w:val="22"/>
        </w:rPr>
      </w:pPr>
    </w:p>
    <w:p w:rsidR="005C5C19" w:rsidRPr="00AC56B9" w:rsidRDefault="005C5C19" w:rsidP="005C5C19">
      <w:pPr>
        <w:spacing w:after="160" w:line="264" w:lineRule="auto"/>
        <w:rPr>
          <w:rFonts w:ascii="Times New Roman" w:hAnsi="Times New Roman"/>
          <w:szCs w:val="22"/>
        </w:rPr>
      </w:pPr>
      <w:r w:rsidRPr="00B52CAC">
        <w:rPr>
          <w:rFonts w:ascii="Times New Roman" w:hAnsi="Times New Roman"/>
          <w:sz w:val="20"/>
        </w:rPr>
        <w:br w:type="page"/>
      </w:r>
      <w:r w:rsidRPr="00AC56B9">
        <w:rPr>
          <w:rFonts w:ascii="Times New Roman" w:hAnsi="Times New Roman"/>
          <w:szCs w:val="22"/>
        </w:rPr>
        <w:lastRenderedPageBreak/>
        <w:t>4. Сведения об исполнении бюджетных ассигнований, предусмотренных на финансовое обеспечение реализации комплекса процессных мероприятий</w:t>
      </w:r>
    </w:p>
    <w:tbl>
      <w:tblPr>
        <w:tblW w:w="15407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262"/>
        <w:gridCol w:w="15"/>
        <w:gridCol w:w="1425"/>
        <w:gridCol w:w="994"/>
        <w:gridCol w:w="1064"/>
        <w:gridCol w:w="1161"/>
        <w:gridCol w:w="1148"/>
        <w:gridCol w:w="1330"/>
        <w:gridCol w:w="1008"/>
      </w:tblGrid>
      <w:tr w:rsidR="00C97C00" w:rsidRPr="00C97C00" w:rsidTr="00C97C00">
        <w:trPr>
          <w:trHeight w:val="411"/>
          <w:jc w:val="center"/>
        </w:trPr>
        <w:tc>
          <w:tcPr>
            <w:tcW w:w="7277" w:type="dxa"/>
            <w:gridSpan w:val="2"/>
            <w:vAlign w:val="center"/>
          </w:tcPr>
          <w:p w:rsidR="00C97C00" w:rsidRPr="00C97C00" w:rsidRDefault="00C97C00" w:rsidP="00C97C0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C97C00">
              <w:rPr>
                <w:rFonts w:ascii="Times New Roman" w:hAnsi="Times New Roman"/>
                <w:szCs w:val="22"/>
              </w:rPr>
              <w:t>Наименование мероприятия (результата) и источника финансового обеспечения</w:t>
            </w:r>
          </w:p>
        </w:tc>
        <w:tc>
          <w:tcPr>
            <w:tcW w:w="3483" w:type="dxa"/>
            <w:gridSpan w:val="3"/>
            <w:vAlign w:val="center"/>
          </w:tcPr>
          <w:p w:rsidR="00C97C00" w:rsidRPr="00C97C00" w:rsidRDefault="00C97C00" w:rsidP="00C97C0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C97C00">
              <w:rPr>
                <w:rFonts w:ascii="Times New Roman" w:hAnsi="Times New Roman"/>
                <w:szCs w:val="22"/>
              </w:rPr>
              <w:t xml:space="preserve">Объем финансового обеспечения, </w:t>
            </w:r>
            <w:r w:rsidRPr="00C97C00">
              <w:rPr>
                <w:rFonts w:ascii="Times New Roman" w:hAnsi="Times New Roman"/>
                <w:szCs w:val="22"/>
              </w:rPr>
              <w:br/>
              <w:t>тыс. рублей</w:t>
            </w:r>
          </w:p>
        </w:tc>
        <w:tc>
          <w:tcPr>
            <w:tcW w:w="2309" w:type="dxa"/>
            <w:gridSpan w:val="2"/>
            <w:vAlign w:val="center"/>
          </w:tcPr>
          <w:p w:rsidR="00C97C00" w:rsidRPr="00C97C00" w:rsidRDefault="00C97C00" w:rsidP="00C97C0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C97C00">
              <w:rPr>
                <w:rFonts w:ascii="Times New Roman" w:hAnsi="Times New Roman"/>
                <w:szCs w:val="22"/>
              </w:rPr>
              <w:t xml:space="preserve">Исполнение, </w:t>
            </w:r>
            <w:r w:rsidRPr="00C97C00">
              <w:rPr>
                <w:rFonts w:ascii="Times New Roman" w:hAnsi="Times New Roman"/>
                <w:szCs w:val="22"/>
              </w:rPr>
              <w:br/>
              <w:t>тыс. рублей</w:t>
            </w:r>
          </w:p>
        </w:tc>
        <w:tc>
          <w:tcPr>
            <w:tcW w:w="1330" w:type="dxa"/>
            <w:vAlign w:val="center"/>
          </w:tcPr>
          <w:p w:rsidR="00C97C00" w:rsidRPr="00C97C00" w:rsidRDefault="00C97C00" w:rsidP="00C97C0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C97C00">
              <w:rPr>
                <w:rFonts w:ascii="Times New Roman" w:hAnsi="Times New Roman"/>
                <w:szCs w:val="22"/>
              </w:rPr>
              <w:t>Процент исполнения(</w:t>
            </w:r>
            <w:proofErr w:type="gramStart"/>
            <w:r w:rsidRPr="00C97C00">
              <w:rPr>
                <w:rFonts w:ascii="Times New Roman" w:hAnsi="Times New Roman"/>
                <w:szCs w:val="22"/>
              </w:rPr>
              <w:t>6)/</w:t>
            </w:r>
            <w:proofErr w:type="gramEnd"/>
            <w:r w:rsidRPr="00C97C00">
              <w:rPr>
                <w:rFonts w:ascii="Times New Roman" w:hAnsi="Times New Roman"/>
                <w:szCs w:val="22"/>
              </w:rPr>
              <w:t>(3)*100</w:t>
            </w:r>
            <w:bookmarkStart w:id="1" w:name="_Ref129274543"/>
            <w:r w:rsidRPr="00C97C00">
              <w:rPr>
                <w:rFonts w:ascii="Times New Roman" w:hAnsi="Times New Roman"/>
                <w:szCs w:val="22"/>
                <w:vertAlign w:val="superscript"/>
              </w:rPr>
              <w:footnoteReference w:id="3"/>
            </w:r>
            <w:bookmarkEnd w:id="1"/>
          </w:p>
        </w:tc>
        <w:tc>
          <w:tcPr>
            <w:tcW w:w="1008" w:type="dxa"/>
            <w:vAlign w:val="center"/>
          </w:tcPr>
          <w:p w:rsidR="00C97C00" w:rsidRPr="00C97C00" w:rsidRDefault="00C97C00" w:rsidP="00C97C0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C97C00">
              <w:rPr>
                <w:rFonts w:ascii="Times New Roman" w:hAnsi="Times New Roman"/>
                <w:szCs w:val="22"/>
              </w:rPr>
              <w:t>Комментарий</w:t>
            </w:r>
          </w:p>
        </w:tc>
      </w:tr>
      <w:tr w:rsidR="00C97C00" w:rsidRPr="00C97C00" w:rsidTr="00C97C00">
        <w:trPr>
          <w:trHeight w:val="603"/>
          <w:jc w:val="center"/>
        </w:trPr>
        <w:tc>
          <w:tcPr>
            <w:tcW w:w="7262" w:type="dxa"/>
            <w:vAlign w:val="center"/>
          </w:tcPr>
          <w:p w:rsidR="00C97C00" w:rsidRPr="00C97C00" w:rsidRDefault="00C97C00" w:rsidP="00C97C00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1440" w:type="dxa"/>
            <w:gridSpan w:val="2"/>
            <w:vAlign w:val="center"/>
          </w:tcPr>
          <w:p w:rsidR="00C97C00" w:rsidRPr="00C97C00" w:rsidRDefault="00C97C00" w:rsidP="00C97C0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C97C00">
              <w:rPr>
                <w:rFonts w:ascii="Times New Roman" w:hAnsi="Times New Roman"/>
                <w:szCs w:val="22"/>
              </w:rPr>
              <w:t>Предусмотрено паспортом</w:t>
            </w:r>
          </w:p>
        </w:tc>
        <w:tc>
          <w:tcPr>
            <w:tcW w:w="994" w:type="dxa"/>
            <w:vAlign w:val="center"/>
          </w:tcPr>
          <w:p w:rsidR="00C97C00" w:rsidRPr="00C97C00" w:rsidRDefault="00C97C00" w:rsidP="00C97C0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C97C00">
              <w:rPr>
                <w:rFonts w:ascii="Times New Roman" w:hAnsi="Times New Roman"/>
                <w:szCs w:val="22"/>
              </w:rPr>
              <w:t>Сводная бюджетная роспись</w:t>
            </w:r>
          </w:p>
        </w:tc>
        <w:tc>
          <w:tcPr>
            <w:tcW w:w="1064" w:type="dxa"/>
            <w:vAlign w:val="center"/>
          </w:tcPr>
          <w:p w:rsidR="00C97C00" w:rsidRPr="00C97C00" w:rsidRDefault="00C97C00" w:rsidP="00C97C00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C97C00">
              <w:rPr>
                <w:rFonts w:ascii="Times New Roman" w:hAnsi="Times New Roman"/>
                <w:szCs w:val="22"/>
              </w:rPr>
              <w:t>Лимиты бюджетных обязательств</w:t>
            </w:r>
            <w:r w:rsidRPr="00C97C00">
              <w:rPr>
                <w:rFonts w:ascii="Times New Roman" w:hAnsi="Times New Roman"/>
                <w:szCs w:val="22"/>
              </w:rPr>
              <w:footnoteReference w:id="4"/>
            </w:r>
          </w:p>
        </w:tc>
        <w:tc>
          <w:tcPr>
            <w:tcW w:w="1161" w:type="dxa"/>
            <w:vAlign w:val="center"/>
          </w:tcPr>
          <w:p w:rsidR="00C97C00" w:rsidRPr="00C97C00" w:rsidRDefault="00C97C00" w:rsidP="00C97C00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C97C00">
              <w:rPr>
                <w:rFonts w:ascii="Times New Roman" w:hAnsi="Times New Roman"/>
                <w:szCs w:val="22"/>
              </w:rPr>
              <w:t>Принятые бюджетные обязательства</w:t>
            </w:r>
            <w:r w:rsidRPr="00C97C00">
              <w:rPr>
                <w:rFonts w:ascii="Times New Roman" w:hAnsi="Times New Roman"/>
                <w:szCs w:val="22"/>
              </w:rPr>
              <w:footnoteReference w:id="5"/>
            </w:r>
          </w:p>
        </w:tc>
        <w:tc>
          <w:tcPr>
            <w:tcW w:w="1148" w:type="dxa"/>
            <w:vAlign w:val="center"/>
          </w:tcPr>
          <w:p w:rsidR="00C97C00" w:rsidRPr="00C97C00" w:rsidRDefault="00C97C00" w:rsidP="00C97C0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C97C00">
              <w:rPr>
                <w:rFonts w:ascii="Times New Roman" w:hAnsi="Times New Roman"/>
                <w:szCs w:val="22"/>
              </w:rPr>
              <w:t>Кассовое исполнение</w:t>
            </w:r>
          </w:p>
        </w:tc>
        <w:tc>
          <w:tcPr>
            <w:tcW w:w="1330" w:type="dxa"/>
            <w:vAlign w:val="center"/>
          </w:tcPr>
          <w:p w:rsidR="00C97C00" w:rsidRPr="00C97C00" w:rsidRDefault="00C97C00" w:rsidP="00C97C00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1008" w:type="dxa"/>
            <w:vAlign w:val="center"/>
          </w:tcPr>
          <w:p w:rsidR="00C97C00" w:rsidRPr="00C97C00" w:rsidRDefault="00C97C00" w:rsidP="00C97C00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</w:tr>
      <w:tr w:rsidR="00C97C00" w:rsidRPr="00C97C00" w:rsidTr="00C97C00">
        <w:trPr>
          <w:trHeight w:val="218"/>
          <w:jc w:val="center"/>
        </w:trPr>
        <w:tc>
          <w:tcPr>
            <w:tcW w:w="7277" w:type="dxa"/>
            <w:gridSpan w:val="2"/>
            <w:vAlign w:val="center"/>
          </w:tcPr>
          <w:p w:rsidR="00C97C00" w:rsidRPr="00C97C00" w:rsidRDefault="00C97C00" w:rsidP="00C97C0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C97C00">
              <w:rPr>
                <w:rFonts w:ascii="Times New Roman" w:hAnsi="Times New Roman"/>
                <w:szCs w:val="22"/>
              </w:rPr>
              <w:t>1</w:t>
            </w:r>
          </w:p>
        </w:tc>
        <w:tc>
          <w:tcPr>
            <w:tcW w:w="1425" w:type="dxa"/>
            <w:vAlign w:val="center"/>
          </w:tcPr>
          <w:p w:rsidR="00C97C00" w:rsidRPr="00C97C00" w:rsidRDefault="00C97C00" w:rsidP="00C97C0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C97C00">
              <w:rPr>
                <w:rFonts w:ascii="Times New Roman" w:hAnsi="Times New Roman"/>
                <w:szCs w:val="22"/>
              </w:rPr>
              <w:t>2</w:t>
            </w:r>
          </w:p>
        </w:tc>
        <w:tc>
          <w:tcPr>
            <w:tcW w:w="994" w:type="dxa"/>
            <w:vAlign w:val="center"/>
          </w:tcPr>
          <w:p w:rsidR="00C97C00" w:rsidRPr="00C97C00" w:rsidRDefault="00C97C00" w:rsidP="00C97C0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C97C00">
              <w:rPr>
                <w:rFonts w:ascii="Times New Roman" w:hAnsi="Times New Roman"/>
                <w:szCs w:val="22"/>
              </w:rPr>
              <w:t>3</w:t>
            </w:r>
          </w:p>
        </w:tc>
        <w:tc>
          <w:tcPr>
            <w:tcW w:w="1064" w:type="dxa"/>
            <w:vAlign w:val="center"/>
          </w:tcPr>
          <w:p w:rsidR="00C97C00" w:rsidRPr="00C97C00" w:rsidRDefault="00C97C00" w:rsidP="00C97C0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C97C00">
              <w:rPr>
                <w:rFonts w:ascii="Times New Roman" w:hAnsi="Times New Roman"/>
                <w:szCs w:val="22"/>
              </w:rPr>
              <w:t>4</w:t>
            </w:r>
          </w:p>
        </w:tc>
        <w:tc>
          <w:tcPr>
            <w:tcW w:w="1161" w:type="dxa"/>
            <w:vAlign w:val="center"/>
          </w:tcPr>
          <w:p w:rsidR="00C97C00" w:rsidRPr="00C97C00" w:rsidRDefault="00C97C00" w:rsidP="00C97C0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C97C00">
              <w:rPr>
                <w:rFonts w:ascii="Times New Roman" w:hAnsi="Times New Roman"/>
                <w:szCs w:val="22"/>
              </w:rPr>
              <w:t>5</w:t>
            </w:r>
          </w:p>
        </w:tc>
        <w:tc>
          <w:tcPr>
            <w:tcW w:w="1148" w:type="dxa"/>
            <w:vAlign w:val="center"/>
          </w:tcPr>
          <w:p w:rsidR="00C97C00" w:rsidRPr="00C97C00" w:rsidRDefault="00C97C00" w:rsidP="00C97C0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C97C00">
              <w:rPr>
                <w:rFonts w:ascii="Times New Roman" w:hAnsi="Times New Roman"/>
                <w:szCs w:val="22"/>
              </w:rPr>
              <w:t>6</w:t>
            </w:r>
          </w:p>
        </w:tc>
        <w:tc>
          <w:tcPr>
            <w:tcW w:w="1330" w:type="dxa"/>
            <w:vAlign w:val="center"/>
          </w:tcPr>
          <w:p w:rsidR="00C97C00" w:rsidRPr="00C97C00" w:rsidRDefault="00C97C00" w:rsidP="00C97C0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C97C00">
              <w:rPr>
                <w:rFonts w:ascii="Times New Roman" w:hAnsi="Times New Roman"/>
                <w:szCs w:val="22"/>
              </w:rPr>
              <w:t>7</w:t>
            </w:r>
          </w:p>
        </w:tc>
        <w:tc>
          <w:tcPr>
            <w:tcW w:w="1008" w:type="dxa"/>
            <w:vAlign w:val="center"/>
          </w:tcPr>
          <w:p w:rsidR="00C97C00" w:rsidRPr="00C97C00" w:rsidRDefault="00C97C00" w:rsidP="00C97C0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C97C00">
              <w:rPr>
                <w:rFonts w:ascii="Times New Roman" w:hAnsi="Times New Roman"/>
                <w:szCs w:val="22"/>
              </w:rPr>
              <w:t>8</w:t>
            </w:r>
          </w:p>
        </w:tc>
      </w:tr>
      <w:tr w:rsidR="0000056C" w:rsidRPr="00C97C00" w:rsidTr="00E812F2">
        <w:trPr>
          <w:trHeight w:val="262"/>
          <w:jc w:val="center"/>
        </w:trPr>
        <w:tc>
          <w:tcPr>
            <w:tcW w:w="7277" w:type="dxa"/>
            <w:gridSpan w:val="2"/>
          </w:tcPr>
          <w:p w:rsidR="0000056C" w:rsidRPr="00C97C00" w:rsidRDefault="0000056C" w:rsidP="0000056C">
            <w:pPr>
              <w:widowControl w:val="0"/>
              <w:spacing w:after="0" w:line="240" w:lineRule="auto"/>
              <w:outlineLvl w:val="2"/>
              <w:rPr>
                <w:rFonts w:ascii="Times New Roman" w:hAnsi="Times New Roman"/>
                <w:szCs w:val="22"/>
              </w:rPr>
            </w:pPr>
            <w:r w:rsidRPr="00C97C00">
              <w:rPr>
                <w:rFonts w:ascii="Times New Roman" w:hAnsi="Times New Roman"/>
                <w:szCs w:val="22"/>
              </w:rPr>
              <w:t>Комплекс процессных мероприятий 1 «Развитие муниципального управления и муниципальной службы» (всего), в том числе:</w:t>
            </w:r>
          </w:p>
        </w:tc>
        <w:tc>
          <w:tcPr>
            <w:tcW w:w="1425" w:type="dxa"/>
            <w:vAlign w:val="bottom"/>
          </w:tcPr>
          <w:p w:rsidR="0000056C" w:rsidRPr="00C97C00" w:rsidRDefault="0000056C" w:rsidP="0000056C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29,5</w:t>
            </w:r>
          </w:p>
        </w:tc>
        <w:tc>
          <w:tcPr>
            <w:tcW w:w="994" w:type="dxa"/>
            <w:vAlign w:val="bottom"/>
          </w:tcPr>
          <w:p w:rsidR="0000056C" w:rsidRPr="00C97C00" w:rsidRDefault="0000056C" w:rsidP="0000056C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29,5</w:t>
            </w:r>
          </w:p>
        </w:tc>
        <w:tc>
          <w:tcPr>
            <w:tcW w:w="1064" w:type="dxa"/>
            <w:vAlign w:val="bottom"/>
          </w:tcPr>
          <w:p w:rsidR="0000056C" w:rsidRPr="00C97C00" w:rsidRDefault="0000056C" w:rsidP="0000056C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29,5</w:t>
            </w:r>
          </w:p>
        </w:tc>
        <w:tc>
          <w:tcPr>
            <w:tcW w:w="1161" w:type="dxa"/>
            <w:vAlign w:val="bottom"/>
          </w:tcPr>
          <w:p w:rsidR="0000056C" w:rsidRPr="00C97C00" w:rsidRDefault="0000056C" w:rsidP="0000056C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29,5</w:t>
            </w:r>
          </w:p>
        </w:tc>
        <w:tc>
          <w:tcPr>
            <w:tcW w:w="1148" w:type="dxa"/>
            <w:vAlign w:val="bottom"/>
          </w:tcPr>
          <w:p w:rsidR="0000056C" w:rsidRPr="00C97C00" w:rsidRDefault="0000056C" w:rsidP="0000056C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29,5</w:t>
            </w:r>
          </w:p>
        </w:tc>
        <w:tc>
          <w:tcPr>
            <w:tcW w:w="1330" w:type="dxa"/>
          </w:tcPr>
          <w:p w:rsidR="0000056C" w:rsidRDefault="0000056C" w:rsidP="0000056C">
            <w:pPr>
              <w:spacing w:after="0"/>
            </w:pPr>
            <w:r w:rsidRPr="004B2F26">
              <w:rPr>
                <w:rFonts w:ascii="Times New Roman" w:hAnsi="Times New Roman"/>
                <w:szCs w:val="22"/>
              </w:rPr>
              <w:t>100,0</w:t>
            </w:r>
          </w:p>
        </w:tc>
        <w:tc>
          <w:tcPr>
            <w:tcW w:w="1008" w:type="dxa"/>
            <w:vAlign w:val="bottom"/>
          </w:tcPr>
          <w:p w:rsidR="0000056C" w:rsidRPr="00C97C00" w:rsidRDefault="0000056C" w:rsidP="0000056C">
            <w:pPr>
              <w:spacing w:after="0" w:line="240" w:lineRule="auto"/>
              <w:contextualSpacing/>
              <w:jc w:val="right"/>
              <w:rPr>
                <w:rFonts w:ascii="Times New Roman" w:hAnsi="Times New Roman"/>
                <w:szCs w:val="22"/>
              </w:rPr>
            </w:pPr>
            <w:r w:rsidRPr="00C97C00">
              <w:rPr>
                <w:rFonts w:ascii="Times New Roman" w:hAnsi="Times New Roman"/>
                <w:szCs w:val="22"/>
              </w:rPr>
              <w:t>-</w:t>
            </w:r>
          </w:p>
        </w:tc>
      </w:tr>
      <w:tr w:rsidR="0000056C" w:rsidRPr="00C97C00" w:rsidTr="00E812F2">
        <w:trPr>
          <w:trHeight w:val="262"/>
          <w:jc w:val="center"/>
        </w:trPr>
        <w:tc>
          <w:tcPr>
            <w:tcW w:w="7277" w:type="dxa"/>
            <w:gridSpan w:val="2"/>
          </w:tcPr>
          <w:p w:rsidR="0000056C" w:rsidRPr="00C97C00" w:rsidRDefault="0000056C" w:rsidP="0000056C">
            <w:pPr>
              <w:widowControl w:val="0"/>
              <w:spacing w:after="0" w:line="240" w:lineRule="auto"/>
              <w:rPr>
                <w:rFonts w:ascii="Times New Roman" w:hAnsi="Times New Roman"/>
                <w:szCs w:val="22"/>
              </w:rPr>
            </w:pPr>
            <w:bookmarkStart w:id="2" w:name="_GoBack" w:colFirst="1" w:colLast="6"/>
            <w:r w:rsidRPr="00C97C00">
              <w:rPr>
                <w:rFonts w:ascii="Times New Roman" w:hAnsi="Times New Roman"/>
                <w:szCs w:val="22"/>
              </w:rPr>
              <w:t xml:space="preserve">местный бюджет </w:t>
            </w:r>
          </w:p>
        </w:tc>
        <w:tc>
          <w:tcPr>
            <w:tcW w:w="1425" w:type="dxa"/>
            <w:vAlign w:val="bottom"/>
          </w:tcPr>
          <w:p w:rsidR="0000056C" w:rsidRPr="00C97C00" w:rsidRDefault="0000056C" w:rsidP="0000056C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29,5</w:t>
            </w:r>
          </w:p>
        </w:tc>
        <w:tc>
          <w:tcPr>
            <w:tcW w:w="994" w:type="dxa"/>
            <w:vAlign w:val="bottom"/>
          </w:tcPr>
          <w:p w:rsidR="0000056C" w:rsidRPr="00C97C00" w:rsidRDefault="0000056C" w:rsidP="0000056C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29,5</w:t>
            </w:r>
          </w:p>
        </w:tc>
        <w:tc>
          <w:tcPr>
            <w:tcW w:w="1064" w:type="dxa"/>
            <w:vAlign w:val="bottom"/>
          </w:tcPr>
          <w:p w:rsidR="0000056C" w:rsidRPr="00C97C00" w:rsidRDefault="0000056C" w:rsidP="0000056C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29,5</w:t>
            </w:r>
          </w:p>
        </w:tc>
        <w:tc>
          <w:tcPr>
            <w:tcW w:w="1161" w:type="dxa"/>
            <w:vAlign w:val="bottom"/>
          </w:tcPr>
          <w:p w:rsidR="0000056C" w:rsidRPr="00C97C00" w:rsidRDefault="0000056C" w:rsidP="0000056C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29,5</w:t>
            </w:r>
          </w:p>
        </w:tc>
        <w:tc>
          <w:tcPr>
            <w:tcW w:w="1148" w:type="dxa"/>
            <w:vAlign w:val="bottom"/>
          </w:tcPr>
          <w:p w:rsidR="0000056C" w:rsidRPr="00C97C00" w:rsidRDefault="0000056C" w:rsidP="0000056C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29,5</w:t>
            </w:r>
          </w:p>
        </w:tc>
        <w:tc>
          <w:tcPr>
            <w:tcW w:w="1330" w:type="dxa"/>
          </w:tcPr>
          <w:p w:rsidR="0000056C" w:rsidRDefault="0000056C" w:rsidP="0000056C">
            <w:pPr>
              <w:spacing w:after="0"/>
            </w:pPr>
            <w:r w:rsidRPr="004B2F26">
              <w:rPr>
                <w:rFonts w:ascii="Times New Roman" w:hAnsi="Times New Roman"/>
                <w:szCs w:val="22"/>
              </w:rPr>
              <w:t>100,0</w:t>
            </w:r>
          </w:p>
        </w:tc>
        <w:tc>
          <w:tcPr>
            <w:tcW w:w="1008" w:type="dxa"/>
            <w:vAlign w:val="bottom"/>
          </w:tcPr>
          <w:p w:rsidR="0000056C" w:rsidRPr="00C97C00" w:rsidRDefault="0000056C" w:rsidP="0000056C">
            <w:pPr>
              <w:spacing w:after="0" w:line="240" w:lineRule="auto"/>
              <w:jc w:val="right"/>
              <w:rPr>
                <w:rFonts w:ascii="Times New Roman" w:hAnsi="Times New Roman"/>
                <w:szCs w:val="22"/>
              </w:rPr>
            </w:pPr>
            <w:r w:rsidRPr="00C97C00">
              <w:rPr>
                <w:rFonts w:ascii="Times New Roman" w:hAnsi="Times New Roman"/>
                <w:szCs w:val="22"/>
              </w:rPr>
              <w:t>-</w:t>
            </w:r>
          </w:p>
        </w:tc>
      </w:tr>
      <w:bookmarkEnd w:id="2"/>
      <w:tr w:rsidR="0000056C" w:rsidRPr="00C97C00" w:rsidTr="00E812F2">
        <w:trPr>
          <w:trHeight w:val="262"/>
          <w:jc w:val="center"/>
        </w:trPr>
        <w:tc>
          <w:tcPr>
            <w:tcW w:w="7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056C" w:rsidRPr="00C97C00" w:rsidRDefault="0000056C" w:rsidP="0000056C">
            <w:pPr>
              <w:widowControl w:val="0"/>
              <w:spacing w:after="0" w:line="240" w:lineRule="auto"/>
              <w:outlineLvl w:val="2"/>
              <w:rPr>
                <w:rFonts w:ascii="Times New Roman" w:hAnsi="Times New Roman"/>
                <w:szCs w:val="22"/>
              </w:rPr>
            </w:pPr>
            <w:r w:rsidRPr="00C97C00">
              <w:rPr>
                <w:rFonts w:ascii="Times New Roman" w:hAnsi="Times New Roman"/>
                <w:szCs w:val="22"/>
              </w:rPr>
              <w:t>Мероприятие (результат) 1.1 «Обеспечение дополнительного профессионального образования (повышение квалификации) лиц, замещающих выборные муниципальные должности, муниципальных служащих» (всего), в том числе:</w:t>
            </w:r>
          </w:p>
        </w:tc>
        <w:tc>
          <w:tcPr>
            <w:tcW w:w="1425" w:type="dxa"/>
            <w:vAlign w:val="bottom"/>
          </w:tcPr>
          <w:p w:rsidR="0000056C" w:rsidRPr="00C97C00" w:rsidRDefault="0000056C" w:rsidP="0000056C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9,5</w:t>
            </w:r>
          </w:p>
        </w:tc>
        <w:tc>
          <w:tcPr>
            <w:tcW w:w="994" w:type="dxa"/>
            <w:vAlign w:val="bottom"/>
          </w:tcPr>
          <w:p w:rsidR="0000056C" w:rsidRPr="00C97C00" w:rsidRDefault="0000056C" w:rsidP="0000056C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9,5</w:t>
            </w:r>
          </w:p>
        </w:tc>
        <w:tc>
          <w:tcPr>
            <w:tcW w:w="1064" w:type="dxa"/>
            <w:vAlign w:val="bottom"/>
          </w:tcPr>
          <w:p w:rsidR="0000056C" w:rsidRPr="00C97C00" w:rsidRDefault="0000056C" w:rsidP="0000056C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9,5</w:t>
            </w:r>
          </w:p>
        </w:tc>
        <w:tc>
          <w:tcPr>
            <w:tcW w:w="1161" w:type="dxa"/>
            <w:vAlign w:val="bottom"/>
          </w:tcPr>
          <w:p w:rsidR="0000056C" w:rsidRPr="00C97C00" w:rsidRDefault="0000056C" w:rsidP="0000056C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9,5</w:t>
            </w:r>
          </w:p>
        </w:tc>
        <w:tc>
          <w:tcPr>
            <w:tcW w:w="1148" w:type="dxa"/>
            <w:vAlign w:val="bottom"/>
          </w:tcPr>
          <w:p w:rsidR="0000056C" w:rsidRPr="00C97C00" w:rsidRDefault="0000056C" w:rsidP="0000056C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9,5</w:t>
            </w:r>
          </w:p>
        </w:tc>
        <w:tc>
          <w:tcPr>
            <w:tcW w:w="1330" w:type="dxa"/>
          </w:tcPr>
          <w:p w:rsidR="0000056C" w:rsidRDefault="0000056C" w:rsidP="0000056C">
            <w:pPr>
              <w:spacing w:after="0"/>
            </w:pPr>
            <w:r w:rsidRPr="004B2F26">
              <w:rPr>
                <w:rFonts w:ascii="Times New Roman" w:hAnsi="Times New Roman"/>
                <w:szCs w:val="22"/>
              </w:rPr>
              <w:t>100,0</w:t>
            </w:r>
          </w:p>
        </w:tc>
        <w:tc>
          <w:tcPr>
            <w:tcW w:w="1008" w:type="dxa"/>
            <w:vAlign w:val="bottom"/>
          </w:tcPr>
          <w:p w:rsidR="0000056C" w:rsidRPr="00C97C00" w:rsidRDefault="0000056C" w:rsidP="0000056C">
            <w:pPr>
              <w:spacing w:after="0" w:line="240" w:lineRule="auto"/>
              <w:jc w:val="right"/>
              <w:rPr>
                <w:rFonts w:ascii="Times New Roman" w:hAnsi="Times New Roman"/>
                <w:szCs w:val="22"/>
              </w:rPr>
            </w:pPr>
            <w:r w:rsidRPr="00C97C00">
              <w:rPr>
                <w:rFonts w:ascii="Times New Roman" w:hAnsi="Times New Roman"/>
                <w:szCs w:val="22"/>
              </w:rPr>
              <w:t>-</w:t>
            </w:r>
          </w:p>
        </w:tc>
      </w:tr>
      <w:tr w:rsidR="0000056C" w:rsidRPr="00C97C00" w:rsidTr="00E812F2">
        <w:trPr>
          <w:trHeight w:val="262"/>
          <w:jc w:val="center"/>
        </w:trPr>
        <w:tc>
          <w:tcPr>
            <w:tcW w:w="7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056C" w:rsidRPr="00C97C00" w:rsidRDefault="0000056C" w:rsidP="0000056C">
            <w:pPr>
              <w:widowControl w:val="0"/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C97C00">
              <w:rPr>
                <w:rFonts w:ascii="Times New Roman" w:hAnsi="Times New Roman"/>
                <w:szCs w:val="22"/>
              </w:rPr>
              <w:t>местный бюджет</w:t>
            </w:r>
          </w:p>
        </w:tc>
        <w:tc>
          <w:tcPr>
            <w:tcW w:w="1425" w:type="dxa"/>
            <w:vAlign w:val="bottom"/>
          </w:tcPr>
          <w:p w:rsidR="0000056C" w:rsidRPr="00C97C00" w:rsidRDefault="0000056C" w:rsidP="0000056C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9,5</w:t>
            </w:r>
          </w:p>
        </w:tc>
        <w:tc>
          <w:tcPr>
            <w:tcW w:w="994" w:type="dxa"/>
            <w:vAlign w:val="bottom"/>
          </w:tcPr>
          <w:p w:rsidR="0000056C" w:rsidRPr="00C97C00" w:rsidRDefault="0000056C" w:rsidP="0000056C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9,5</w:t>
            </w:r>
          </w:p>
        </w:tc>
        <w:tc>
          <w:tcPr>
            <w:tcW w:w="1064" w:type="dxa"/>
            <w:vAlign w:val="bottom"/>
          </w:tcPr>
          <w:p w:rsidR="0000056C" w:rsidRPr="00C97C00" w:rsidRDefault="0000056C" w:rsidP="0000056C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9,5</w:t>
            </w:r>
          </w:p>
        </w:tc>
        <w:tc>
          <w:tcPr>
            <w:tcW w:w="1161" w:type="dxa"/>
            <w:vAlign w:val="bottom"/>
          </w:tcPr>
          <w:p w:rsidR="0000056C" w:rsidRPr="00C97C00" w:rsidRDefault="0000056C" w:rsidP="0000056C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9,5</w:t>
            </w:r>
          </w:p>
        </w:tc>
        <w:tc>
          <w:tcPr>
            <w:tcW w:w="1148" w:type="dxa"/>
            <w:vAlign w:val="bottom"/>
          </w:tcPr>
          <w:p w:rsidR="0000056C" w:rsidRPr="00C97C00" w:rsidRDefault="0000056C" w:rsidP="0000056C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9,5</w:t>
            </w:r>
          </w:p>
        </w:tc>
        <w:tc>
          <w:tcPr>
            <w:tcW w:w="1330" w:type="dxa"/>
          </w:tcPr>
          <w:p w:rsidR="0000056C" w:rsidRDefault="0000056C" w:rsidP="0000056C">
            <w:pPr>
              <w:spacing w:after="0"/>
            </w:pPr>
            <w:r w:rsidRPr="004B2F26">
              <w:rPr>
                <w:rFonts w:ascii="Times New Roman" w:hAnsi="Times New Roman"/>
                <w:szCs w:val="22"/>
              </w:rPr>
              <w:t>100,0</w:t>
            </w:r>
          </w:p>
        </w:tc>
        <w:tc>
          <w:tcPr>
            <w:tcW w:w="1008" w:type="dxa"/>
            <w:vAlign w:val="bottom"/>
          </w:tcPr>
          <w:p w:rsidR="0000056C" w:rsidRPr="00C97C00" w:rsidRDefault="0000056C" w:rsidP="0000056C">
            <w:pPr>
              <w:spacing w:after="0" w:line="240" w:lineRule="auto"/>
              <w:jc w:val="right"/>
              <w:rPr>
                <w:rFonts w:ascii="Times New Roman" w:hAnsi="Times New Roman"/>
                <w:szCs w:val="22"/>
              </w:rPr>
            </w:pPr>
            <w:r w:rsidRPr="00C97C00">
              <w:rPr>
                <w:rFonts w:ascii="Times New Roman" w:hAnsi="Times New Roman"/>
                <w:szCs w:val="22"/>
              </w:rPr>
              <w:t>-</w:t>
            </w:r>
          </w:p>
        </w:tc>
      </w:tr>
      <w:tr w:rsidR="0000056C" w:rsidRPr="00C97C00" w:rsidTr="00E812F2">
        <w:trPr>
          <w:trHeight w:val="262"/>
          <w:jc w:val="center"/>
        </w:trPr>
        <w:tc>
          <w:tcPr>
            <w:tcW w:w="7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056C" w:rsidRPr="00C97C00" w:rsidRDefault="0000056C" w:rsidP="0000056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C97C00">
              <w:rPr>
                <w:rFonts w:ascii="Times New Roman" w:hAnsi="Times New Roman"/>
                <w:szCs w:val="22"/>
              </w:rPr>
              <w:t>951 01 13 09 4 01 28220 240</w:t>
            </w:r>
          </w:p>
        </w:tc>
        <w:tc>
          <w:tcPr>
            <w:tcW w:w="1425" w:type="dxa"/>
            <w:vAlign w:val="bottom"/>
          </w:tcPr>
          <w:p w:rsidR="0000056C" w:rsidRPr="00C97C00" w:rsidRDefault="0000056C" w:rsidP="0000056C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5,6</w:t>
            </w:r>
          </w:p>
        </w:tc>
        <w:tc>
          <w:tcPr>
            <w:tcW w:w="994" w:type="dxa"/>
            <w:vAlign w:val="bottom"/>
          </w:tcPr>
          <w:p w:rsidR="0000056C" w:rsidRPr="00C97C00" w:rsidRDefault="0000056C" w:rsidP="0000056C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5,6</w:t>
            </w:r>
          </w:p>
        </w:tc>
        <w:tc>
          <w:tcPr>
            <w:tcW w:w="1064" w:type="dxa"/>
            <w:vAlign w:val="bottom"/>
          </w:tcPr>
          <w:p w:rsidR="0000056C" w:rsidRPr="00C97C00" w:rsidRDefault="0000056C" w:rsidP="0000056C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5,6</w:t>
            </w:r>
          </w:p>
        </w:tc>
        <w:tc>
          <w:tcPr>
            <w:tcW w:w="1161" w:type="dxa"/>
            <w:vAlign w:val="bottom"/>
          </w:tcPr>
          <w:p w:rsidR="0000056C" w:rsidRPr="00C97C00" w:rsidRDefault="0000056C" w:rsidP="0000056C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5,6</w:t>
            </w:r>
          </w:p>
        </w:tc>
        <w:tc>
          <w:tcPr>
            <w:tcW w:w="1148" w:type="dxa"/>
            <w:vAlign w:val="bottom"/>
          </w:tcPr>
          <w:p w:rsidR="0000056C" w:rsidRPr="00C97C00" w:rsidRDefault="0000056C" w:rsidP="0000056C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5,6</w:t>
            </w:r>
          </w:p>
        </w:tc>
        <w:tc>
          <w:tcPr>
            <w:tcW w:w="1330" w:type="dxa"/>
          </w:tcPr>
          <w:p w:rsidR="0000056C" w:rsidRDefault="0000056C" w:rsidP="0000056C">
            <w:pPr>
              <w:spacing w:after="0"/>
            </w:pPr>
            <w:r w:rsidRPr="004B2F26">
              <w:rPr>
                <w:rFonts w:ascii="Times New Roman" w:hAnsi="Times New Roman"/>
                <w:szCs w:val="22"/>
              </w:rPr>
              <w:t>100,0</w:t>
            </w:r>
          </w:p>
        </w:tc>
        <w:tc>
          <w:tcPr>
            <w:tcW w:w="1008" w:type="dxa"/>
            <w:vAlign w:val="bottom"/>
          </w:tcPr>
          <w:p w:rsidR="0000056C" w:rsidRPr="00C97C00" w:rsidRDefault="0000056C" w:rsidP="0000056C">
            <w:pPr>
              <w:spacing w:after="0" w:line="240" w:lineRule="auto"/>
              <w:jc w:val="right"/>
              <w:rPr>
                <w:rFonts w:ascii="Times New Roman" w:hAnsi="Times New Roman"/>
                <w:szCs w:val="22"/>
              </w:rPr>
            </w:pPr>
          </w:p>
        </w:tc>
      </w:tr>
      <w:tr w:rsidR="0000056C" w:rsidRPr="00C97C00" w:rsidTr="00E812F2">
        <w:trPr>
          <w:trHeight w:val="262"/>
          <w:jc w:val="center"/>
        </w:trPr>
        <w:tc>
          <w:tcPr>
            <w:tcW w:w="7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056C" w:rsidRPr="00C97C00" w:rsidRDefault="0000056C" w:rsidP="0000056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C97C00">
              <w:rPr>
                <w:rFonts w:ascii="Times New Roman" w:hAnsi="Times New Roman"/>
                <w:szCs w:val="22"/>
              </w:rPr>
              <w:t>951 07 05 09 4 01 28220 240</w:t>
            </w:r>
          </w:p>
        </w:tc>
        <w:tc>
          <w:tcPr>
            <w:tcW w:w="1425" w:type="dxa"/>
            <w:vAlign w:val="bottom"/>
          </w:tcPr>
          <w:p w:rsidR="0000056C" w:rsidRPr="00C97C00" w:rsidRDefault="0000056C" w:rsidP="0000056C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szCs w:val="22"/>
              </w:rPr>
            </w:pPr>
            <w:r w:rsidRPr="00C97C00">
              <w:rPr>
                <w:rFonts w:ascii="Times New Roman" w:hAnsi="Times New Roman"/>
                <w:szCs w:val="22"/>
              </w:rPr>
              <w:t>3,9</w:t>
            </w:r>
          </w:p>
        </w:tc>
        <w:tc>
          <w:tcPr>
            <w:tcW w:w="994" w:type="dxa"/>
            <w:vAlign w:val="bottom"/>
          </w:tcPr>
          <w:p w:rsidR="0000056C" w:rsidRPr="00C97C00" w:rsidRDefault="0000056C" w:rsidP="0000056C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szCs w:val="22"/>
              </w:rPr>
            </w:pPr>
            <w:r w:rsidRPr="00C97C00">
              <w:rPr>
                <w:rFonts w:ascii="Times New Roman" w:hAnsi="Times New Roman"/>
                <w:szCs w:val="22"/>
              </w:rPr>
              <w:t>3,9</w:t>
            </w:r>
          </w:p>
        </w:tc>
        <w:tc>
          <w:tcPr>
            <w:tcW w:w="1064" w:type="dxa"/>
            <w:vAlign w:val="bottom"/>
          </w:tcPr>
          <w:p w:rsidR="0000056C" w:rsidRPr="00C97C00" w:rsidRDefault="0000056C" w:rsidP="0000056C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szCs w:val="22"/>
              </w:rPr>
            </w:pPr>
            <w:r w:rsidRPr="00C97C00">
              <w:rPr>
                <w:rFonts w:ascii="Times New Roman" w:hAnsi="Times New Roman"/>
                <w:szCs w:val="22"/>
              </w:rPr>
              <w:t>3,9</w:t>
            </w:r>
          </w:p>
        </w:tc>
        <w:tc>
          <w:tcPr>
            <w:tcW w:w="1161" w:type="dxa"/>
            <w:vAlign w:val="bottom"/>
          </w:tcPr>
          <w:p w:rsidR="0000056C" w:rsidRPr="00C97C00" w:rsidRDefault="0000056C" w:rsidP="0000056C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szCs w:val="22"/>
              </w:rPr>
            </w:pPr>
            <w:r w:rsidRPr="00C97C00">
              <w:rPr>
                <w:rFonts w:ascii="Times New Roman" w:hAnsi="Times New Roman"/>
                <w:szCs w:val="22"/>
              </w:rPr>
              <w:t>3,9</w:t>
            </w:r>
          </w:p>
        </w:tc>
        <w:tc>
          <w:tcPr>
            <w:tcW w:w="1148" w:type="dxa"/>
            <w:vAlign w:val="bottom"/>
          </w:tcPr>
          <w:p w:rsidR="0000056C" w:rsidRPr="00C97C00" w:rsidRDefault="0000056C" w:rsidP="0000056C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szCs w:val="22"/>
              </w:rPr>
            </w:pPr>
            <w:r w:rsidRPr="00C97C00">
              <w:rPr>
                <w:rFonts w:ascii="Times New Roman" w:hAnsi="Times New Roman"/>
                <w:szCs w:val="22"/>
              </w:rPr>
              <w:t>3,9</w:t>
            </w:r>
          </w:p>
        </w:tc>
        <w:tc>
          <w:tcPr>
            <w:tcW w:w="1330" w:type="dxa"/>
          </w:tcPr>
          <w:p w:rsidR="0000056C" w:rsidRDefault="0000056C" w:rsidP="0000056C">
            <w:pPr>
              <w:spacing w:after="0"/>
            </w:pPr>
            <w:r w:rsidRPr="004B2F26">
              <w:rPr>
                <w:rFonts w:ascii="Times New Roman" w:hAnsi="Times New Roman"/>
                <w:szCs w:val="22"/>
              </w:rPr>
              <w:t>100,0</w:t>
            </w:r>
          </w:p>
        </w:tc>
        <w:tc>
          <w:tcPr>
            <w:tcW w:w="1008" w:type="dxa"/>
            <w:vAlign w:val="bottom"/>
          </w:tcPr>
          <w:p w:rsidR="0000056C" w:rsidRPr="00C97C00" w:rsidRDefault="0000056C" w:rsidP="0000056C">
            <w:pPr>
              <w:spacing w:after="0" w:line="240" w:lineRule="auto"/>
              <w:jc w:val="right"/>
              <w:rPr>
                <w:rFonts w:ascii="Times New Roman" w:hAnsi="Times New Roman"/>
                <w:szCs w:val="22"/>
              </w:rPr>
            </w:pPr>
          </w:p>
        </w:tc>
      </w:tr>
      <w:tr w:rsidR="0000056C" w:rsidRPr="00C97C00" w:rsidTr="0047287A">
        <w:trPr>
          <w:trHeight w:val="262"/>
          <w:jc w:val="center"/>
        </w:trPr>
        <w:tc>
          <w:tcPr>
            <w:tcW w:w="7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056C" w:rsidRPr="00C97C00" w:rsidRDefault="0000056C" w:rsidP="0000056C">
            <w:pPr>
              <w:widowControl w:val="0"/>
              <w:spacing w:after="0" w:line="240" w:lineRule="auto"/>
              <w:jc w:val="both"/>
              <w:outlineLvl w:val="2"/>
              <w:rPr>
                <w:rFonts w:ascii="Times New Roman" w:hAnsi="Times New Roman"/>
                <w:szCs w:val="22"/>
              </w:rPr>
            </w:pPr>
            <w:r w:rsidRPr="00C97C00">
              <w:rPr>
                <w:rFonts w:ascii="Times New Roman" w:hAnsi="Times New Roman"/>
                <w:szCs w:val="22"/>
              </w:rPr>
              <w:t>Мероприятие (результат) 1.2</w:t>
            </w:r>
          </w:p>
          <w:p w:rsidR="0000056C" w:rsidRPr="00C97C00" w:rsidRDefault="0000056C" w:rsidP="0000056C">
            <w:pPr>
              <w:widowControl w:val="0"/>
              <w:spacing w:after="0" w:line="240" w:lineRule="auto"/>
              <w:outlineLvl w:val="2"/>
              <w:rPr>
                <w:rFonts w:ascii="Times New Roman" w:hAnsi="Times New Roman"/>
                <w:szCs w:val="22"/>
              </w:rPr>
            </w:pPr>
            <w:r w:rsidRPr="00C97C00">
              <w:rPr>
                <w:rFonts w:ascii="Times New Roman" w:hAnsi="Times New Roman"/>
                <w:szCs w:val="22"/>
              </w:rPr>
              <w:t>«Оплата членского взноса в Ассоциацию Совета муниципальных образований Ростовской области»</w:t>
            </w:r>
          </w:p>
        </w:tc>
        <w:tc>
          <w:tcPr>
            <w:tcW w:w="1425" w:type="dxa"/>
            <w:vAlign w:val="bottom"/>
          </w:tcPr>
          <w:p w:rsidR="0000056C" w:rsidRPr="00C97C00" w:rsidRDefault="0000056C" w:rsidP="0000056C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szCs w:val="22"/>
              </w:rPr>
            </w:pPr>
            <w:r w:rsidRPr="00C97C00">
              <w:rPr>
                <w:rFonts w:ascii="Times New Roman" w:hAnsi="Times New Roman"/>
                <w:szCs w:val="22"/>
              </w:rPr>
              <w:t>20,0</w:t>
            </w:r>
          </w:p>
        </w:tc>
        <w:tc>
          <w:tcPr>
            <w:tcW w:w="994" w:type="dxa"/>
            <w:vAlign w:val="bottom"/>
          </w:tcPr>
          <w:p w:rsidR="0000056C" w:rsidRPr="00C97C00" w:rsidRDefault="0000056C" w:rsidP="0000056C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szCs w:val="22"/>
              </w:rPr>
            </w:pPr>
            <w:r w:rsidRPr="00C97C00">
              <w:rPr>
                <w:rFonts w:ascii="Times New Roman" w:hAnsi="Times New Roman"/>
                <w:szCs w:val="22"/>
              </w:rPr>
              <w:t>20,0</w:t>
            </w:r>
          </w:p>
        </w:tc>
        <w:tc>
          <w:tcPr>
            <w:tcW w:w="1064" w:type="dxa"/>
            <w:vAlign w:val="bottom"/>
          </w:tcPr>
          <w:p w:rsidR="0000056C" w:rsidRPr="00C97C00" w:rsidRDefault="0000056C" w:rsidP="0000056C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szCs w:val="22"/>
              </w:rPr>
            </w:pPr>
            <w:r w:rsidRPr="00C97C00">
              <w:rPr>
                <w:rFonts w:ascii="Times New Roman" w:hAnsi="Times New Roman"/>
                <w:szCs w:val="22"/>
              </w:rPr>
              <w:t>20,0</w:t>
            </w:r>
          </w:p>
        </w:tc>
        <w:tc>
          <w:tcPr>
            <w:tcW w:w="1161" w:type="dxa"/>
            <w:vAlign w:val="bottom"/>
          </w:tcPr>
          <w:p w:rsidR="0000056C" w:rsidRPr="00C97C00" w:rsidRDefault="0000056C" w:rsidP="0000056C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szCs w:val="22"/>
              </w:rPr>
            </w:pPr>
            <w:r w:rsidRPr="00C97C00">
              <w:rPr>
                <w:rFonts w:ascii="Times New Roman" w:hAnsi="Times New Roman"/>
                <w:szCs w:val="22"/>
              </w:rPr>
              <w:t>20,0</w:t>
            </w:r>
          </w:p>
        </w:tc>
        <w:tc>
          <w:tcPr>
            <w:tcW w:w="1148" w:type="dxa"/>
            <w:vAlign w:val="bottom"/>
          </w:tcPr>
          <w:p w:rsidR="0000056C" w:rsidRPr="00C97C00" w:rsidRDefault="0000056C" w:rsidP="0000056C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szCs w:val="22"/>
              </w:rPr>
            </w:pPr>
            <w:r w:rsidRPr="00C97C00">
              <w:rPr>
                <w:rFonts w:ascii="Times New Roman" w:hAnsi="Times New Roman"/>
                <w:szCs w:val="22"/>
              </w:rPr>
              <w:t>20,0</w:t>
            </w:r>
          </w:p>
        </w:tc>
        <w:tc>
          <w:tcPr>
            <w:tcW w:w="1330" w:type="dxa"/>
            <w:vAlign w:val="bottom"/>
          </w:tcPr>
          <w:p w:rsidR="0000056C" w:rsidRPr="00C97C00" w:rsidRDefault="0000056C" w:rsidP="0000056C">
            <w:pPr>
              <w:spacing w:after="0" w:line="240" w:lineRule="auto"/>
              <w:jc w:val="right"/>
              <w:rPr>
                <w:rFonts w:ascii="Times New Roman" w:hAnsi="Times New Roman"/>
                <w:szCs w:val="22"/>
              </w:rPr>
            </w:pPr>
            <w:r w:rsidRPr="00C97C00">
              <w:rPr>
                <w:rFonts w:ascii="Times New Roman" w:hAnsi="Times New Roman"/>
                <w:szCs w:val="22"/>
              </w:rPr>
              <w:t>100,0</w:t>
            </w:r>
          </w:p>
        </w:tc>
        <w:tc>
          <w:tcPr>
            <w:tcW w:w="1008" w:type="dxa"/>
            <w:vAlign w:val="bottom"/>
          </w:tcPr>
          <w:p w:rsidR="0000056C" w:rsidRPr="00C97C00" w:rsidRDefault="0000056C" w:rsidP="0000056C">
            <w:pPr>
              <w:spacing w:after="0" w:line="240" w:lineRule="auto"/>
              <w:jc w:val="right"/>
              <w:rPr>
                <w:rFonts w:ascii="Times New Roman" w:hAnsi="Times New Roman"/>
                <w:szCs w:val="22"/>
              </w:rPr>
            </w:pPr>
            <w:r w:rsidRPr="00C97C00">
              <w:rPr>
                <w:rFonts w:ascii="Times New Roman" w:hAnsi="Times New Roman"/>
                <w:szCs w:val="22"/>
              </w:rPr>
              <w:t>-</w:t>
            </w:r>
          </w:p>
        </w:tc>
      </w:tr>
      <w:tr w:rsidR="0000056C" w:rsidRPr="00C97C00" w:rsidTr="0047287A">
        <w:trPr>
          <w:trHeight w:val="262"/>
          <w:jc w:val="center"/>
        </w:trPr>
        <w:tc>
          <w:tcPr>
            <w:tcW w:w="7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056C" w:rsidRPr="00C97C00" w:rsidRDefault="0000056C" w:rsidP="0000056C">
            <w:pPr>
              <w:widowControl w:val="0"/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C97C00">
              <w:rPr>
                <w:rFonts w:ascii="Times New Roman" w:hAnsi="Times New Roman"/>
                <w:szCs w:val="22"/>
              </w:rPr>
              <w:t>местный бюджет</w:t>
            </w:r>
          </w:p>
        </w:tc>
        <w:tc>
          <w:tcPr>
            <w:tcW w:w="1425" w:type="dxa"/>
            <w:vAlign w:val="bottom"/>
          </w:tcPr>
          <w:p w:rsidR="0000056C" w:rsidRPr="00C97C00" w:rsidRDefault="0000056C" w:rsidP="0000056C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szCs w:val="22"/>
              </w:rPr>
            </w:pPr>
            <w:r w:rsidRPr="00C97C00">
              <w:rPr>
                <w:rFonts w:ascii="Times New Roman" w:hAnsi="Times New Roman"/>
                <w:szCs w:val="22"/>
              </w:rPr>
              <w:t>20,0</w:t>
            </w:r>
          </w:p>
        </w:tc>
        <w:tc>
          <w:tcPr>
            <w:tcW w:w="994" w:type="dxa"/>
            <w:vAlign w:val="bottom"/>
          </w:tcPr>
          <w:p w:rsidR="0000056C" w:rsidRPr="00C97C00" w:rsidRDefault="0000056C" w:rsidP="0000056C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szCs w:val="22"/>
              </w:rPr>
            </w:pPr>
            <w:r w:rsidRPr="00C97C00">
              <w:rPr>
                <w:rFonts w:ascii="Times New Roman" w:hAnsi="Times New Roman"/>
                <w:szCs w:val="22"/>
              </w:rPr>
              <w:t>20,0</w:t>
            </w:r>
          </w:p>
        </w:tc>
        <w:tc>
          <w:tcPr>
            <w:tcW w:w="1064" w:type="dxa"/>
            <w:vAlign w:val="bottom"/>
          </w:tcPr>
          <w:p w:rsidR="0000056C" w:rsidRPr="00C97C00" w:rsidRDefault="0000056C" w:rsidP="0000056C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szCs w:val="22"/>
              </w:rPr>
            </w:pPr>
            <w:r w:rsidRPr="00C97C00">
              <w:rPr>
                <w:rFonts w:ascii="Times New Roman" w:hAnsi="Times New Roman"/>
                <w:szCs w:val="22"/>
              </w:rPr>
              <w:t>20,0</w:t>
            </w:r>
          </w:p>
        </w:tc>
        <w:tc>
          <w:tcPr>
            <w:tcW w:w="1161" w:type="dxa"/>
            <w:vAlign w:val="bottom"/>
          </w:tcPr>
          <w:p w:rsidR="0000056C" w:rsidRPr="00C97C00" w:rsidRDefault="0000056C" w:rsidP="0000056C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szCs w:val="22"/>
              </w:rPr>
            </w:pPr>
            <w:r w:rsidRPr="00C97C00">
              <w:rPr>
                <w:rFonts w:ascii="Times New Roman" w:hAnsi="Times New Roman"/>
                <w:szCs w:val="22"/>
              </w:rPr>
              <w:t>20,0</w:t>
            </w:r>
          </w:p>
        </w:tc>
        <w:tc>
          <w:tcPr>
            <w:tcW w:w="1148" w:type="dxa"/>
            <w:vAlign w:val="bottom"/>
          </w:tcPr>
          <w:p w:rsidR="0000056C" w:rsidRPr="00C97C00" w:rsidRDefault="0000056C" w:rsidP="0000056C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szCs w:val="22"/>
              </w:rPr>
            </w:pPr>
            <w:r w:rsidRPr="00C97C00">
              <w:rPr>
                <w:rFonts w:ascii="Times New Roman" w:hAnsi="Times New Roman"/>
                <w:szCs w:val="22"/>
              </w:rPr>
              <w:t>20,0</w:t>
            </w:r>
          </w:p>
        </w:tc>
        <w:tc>
          <w:tcPr>
            <w:tcW w:w="1330" w:type="dxa"/>
            <w:vAlign w:val="bottom"/>
          </w:tcPr>
          <w:p w:rsidR="0000056C" w:rsidRPr="00C97C00" w:rsidRDefault="0000056C" w:rsidP="0000056C">
            <w:pPr>
              <w:spacing w:after="0" w:line="240" w:lineRule="auto"/>
              <w:jc w:val="right"/>
              <w:rPr>
                <w:rFonts w:ascii="Times New Roman" w:hAnsi="Times New Roman"/>
                <w:szCs w:val="22"/>
              </w:rPr>
            </w:pPr>
            <w:r w:rsidRPr="00C97C00">
              <w:rPr>
                <w:rFonts w:ascii="Times New Roman" w:hAnsi="Times New Roman"/>
                <w:szCs w:val="22"/>
              </w:rPr>
              <w:t>100,0</w:t>
            </w:r>
          </w:p>
        </w:tc>
        <w:tc>
          <w:tcPr>
            <w:tcW w:w="1008" w:type="dxa"/>
            <w:vAlign w:val="bottom"/>
          </w:tcPr>
          <w:p w:rsidR="0000056C" w:rsidRPr="00C97C00" w:rsidRDefault="0000056C" w:rsidP="0000056C">
            <w:pPr>
              <w:spacing w:after="0" w:line="240" w:lineRule="auto"/>
              <w:jc w:val="right"/>
              <w:rPr>
                <w:rFonts w:ascii="Times New Roman" w:hAnsi="Times New Roman"/>
                <w:szCs w:val="22"/>
              </w:rPr>
            </w:pPr>
            <w:r w:rsidRPr="00C97C00">
              <w:rPr>
                <w:rFonts w:ascii="Times New Roman" w:hAnsi="Times New Roman"/>
                <w:szCs w:val="22"/>
              </w:rPr>
              <w:t>-</w:t>
            </w:r>
          </w:p>
        </w:tc>
      </w:tr>
      <w:tr w:rsidR="0000056C" w:rsidRPr="00C97C00" w:rsidTr="0047287A">
        <w:trPr>
          <w:trHeight w:val="262"/>
          <w:jc w:val="center"/>
        </w:trPr>
        <w:tc>
          <w:tcPr>
            <w:tcW w:w="7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056C" w:rsidRPr="00C97C00" w:rsidRDefault="0000056C" w:rsidP="0000056C">
            <w:pPr>
              <w:widowControl w:val="0"/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C97C00">
              <w:rPr>
                <w:rFonts w:ascii="Times New Roman" w:hAnsi="Times New Roman"/>
                <w:szCs w:val="22"/>
              </w:rPr>
              <w:t>951 01 13 09 1 04 28230 850</w:t>
            </w:r>
          </w:p>
        </w:tc>
        <w:tc>
          <w:tcPr>
            <w:tcW w:w="1425" w:type="dxa"/>
            <w:vAlign w:val="bottom"/>
          </w:tcPr>
          <w:p w:rsidR="0000056C" w:rsidRPr="00C97C00" w:rsidRDefault="0000056C" w:rsidP="0000056C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szCs w:val="22"/>
              </w:rPr>
            </w:pPr>
            <w:r w:rsidRPr="00C97C00">
              <w:rPr>
                <w:rFonts w:ascii="Times New Roman" w:hAnsi="Times New Roman"/>
                <w:szCs w:val="22"/>
              </w:rPr>
              <w:t>20,0</w:t>
            </w:r>
          </w:p>
        </w:tc>
        <w:tc>
          <w:tcPr>
            <w:tcW w:w="994" w:type="dxa"/>
            <w:vAlign w:val="bottom"/>
          </w:tcPr>
          <w:p w:rsidR="0000056C" w:rsidRPr="00C97C00" w:rsidRDefault="0000056C" w:rsidP="0000056C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szCs w:val="22"/>
              </w:rPr>
            </w:pPr>
            <w:r w:rsidRPr="00C97C00">
              <w:rPr>
                <w:rFonts w:ascii="Times New Roman" w:hAnsi="Times New Roman"/>
                <w:szCs w:val="22"/>
              </w:rPr>
              <w:t>20,0</w:t>
            </w:r>
          </w:p>
        </w:tc>
        <w:tc>
          <w:tcPr>
            <w:tcW w:w="1064" w:type="dxa"/>
            <w:vAlign w:val="bottom"/>
          </w:tcPr>
          <w:p w:rsidR="0000056C" w:rsidRPr="00C97C00" w:rsidRDefault="0000056C" w:rsidP="0000056C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szCs w:val="22"/>
              </w:rPr>
            </w:pPr>
            <w:r w:rsidRPr="00C97C00">
              <w:rPr>
                <w:rFonts w:ascii="Times New Roman" w:hAnsi="Times New Roman"/>
                <w:szCs w:val="22"/>
              </w:rPr>
              <w:t>20,0</w:t>
            </w:r>
          </w:p>
        </w:tc>
        <w:tc>
          <w:tcPr>
            <w:tcW w:w="1161" w:type="dxa"/>
            <w:vAlign w:val="bottom"/>
          </w:tcPr>
          <w:p w:rsidR="0000056C" w:rsidRPr="00C97C00" w:rsidRDefault="0000056C" w:rsidP="0000056C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szCs w:val="22"/>
              </w:rPr>
            </w:pPr>
            <w:r w:rsidRPr="00C97C00">
              <w:rPr>
                <w:rFonts w:ascii="Times New Roman" w:hAnsi="Times New Roman"/>
                <w:szCs w:val="22"/>
              </w:rPr>
              <w:t>20,0</w:t>
            </w:r>
          </w:p>
        </w:tc>
        <w:tc>
          <w:tcPr>
            <w:tcW w:w="1148" w:type="dxa"/>
            <w:vAlign w:val="bottom"/>
          </w:tcPr>
          <w:p w:rsidR="0000056C" w:rsidRPr="00C97C00" w:rsidRDefault="0000056C" w:rsidP="0000056C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szCs w:val="22"/>
              </w:rPr>
            </w:pPr>
            <w:r w:rsidRPr="00C97C00">
              <w:rPr>
                <w:rFonts w:ascii="Times New Roman" w:hAnsi="Times New Roman"/>
                <w:szCs w:val="22"/>
              </w:rPr>
              <w:t>20,0</w:t>
            </w:r>
          </w:p>
        </w:tc>
        <w:tc>
          <w:tcPr>
            <w:tcW w:w="1330" w:type="dxa"/>
            <w:vAlign w:val="bottom"/>
          </w:tcPr>
          <w:p w:rsidR="0000056C" w:rsidRPr="00C97C00" w:rsidRDefault="0000056C" w:rsidP="0000056C">
            <w:pPr>
              <w:spacing w:after="0" w:line="240" w:lineRule="auto"/>
              <w:jc w:val="right"/>
              <w:rPr>
                <w:rFonts w:ascii="Times New Roman" w:hAnsi="Times New Roman"/>
                <w:szCs w:val="22"/>
              </w:rPr>
            </w:pPr>
            <w:r w:rsidRPr="00C97C00">
              <w:rPr>
                <w:rFonts w:ascii="Times New Roman" w:hAnsi="Times New Roman"/>
                <w:szCs w:val="22"/>
              </w:rPr>
              <w:t>100,0</w:t>
            </w:r>
          </w:p>
        </w:tc>
        <w:tc>
          <w:tcPr>
            <w:tcW w:w="1008" w:type="dxa"/>
            <w:vAlign w:val="bottom"/>
          </w:tcPr>
          <w:p w:rsidR="0000056C" w:rsidRPr="00C97C00" w:rsidRDefault="0000056C" w:rsidP="0000056C">
            <w:pPr>
              <w:spacing w:after="0" w:line="240" w:lineRule="auto"/>
              <w:jc w:val="right"/>
              <w:rPr>
                <w:rFonts w:ascii="Times New Roman" w:hAnsi="Times New Roman"/>
                <w:szCs w:val="22"/>
              </w:rPr>
            </w:pPr>
            <w:r w:rsidRPr="00C97C00">
              <w:rPr>
                <w:rFonts w:ascii="Times New Roman" w:hAnsi="Times New Roman"/>
                <w:szCs w:val="22"/>
              </w:rPr>
              <w:t>-</w:t>
            </w:r>
          </w:p>
        </w:tc>
      </w:tr>
    </w:tbl>
    <w:p w:rsidR="005C5C19" w:rsidRPr="00B52CAC" w:rsidRDefault="005C5C19" w:rsidP="008B4FA3">
      <w:pPr>
        <w:widowControl w:val="0"/>
        <w:spacing w:before="240" w:after="120" w:line="240" w:lineRule="auto"/>
        <w:rPr>
          <w:rFonts w:ascii="Times New Roman" w:hAnsi="Times New Roman"/>
          <w:sz w:val="16"/>
        </w:rPr>
      </w:pPr>
    </w:p>
    <w:p w:rsidR="005C5C19" w:rsidRDefault="005C5C19" w:rsidP="005C5C19">
      <w:pPr>
        <w:widowControl w:val="0"/>
        <w:spacing w:before="220" w:after="0" w:line="240" w:lineRule="auto"/>
        <w:jc w:val="both"/>
        <w:rPr>
          <w:rFonts w:ascii="Times New Roman" w:hAnsi="Times New Roman"/>
          <w:sz w:val="16"/>
        </w:rPr>
      </w:pPr>
    </w:p>
    <w:p w:rsidR="005C5C19" w:rsidRPr="00AC56B9" w:rsidRDefault="005C5C19" w:rsidP="005C5C19">
      <w:pPr>
        <w:widowControl w:val="0"/>
        <w:spacing w:before="220" w:after="0" w:line="240" w:lineRule="auto"/>
        <w:ind w:firstLine="54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Pr="00AC56B9">
        <w:rPr>
          <w:rFonts w:ascii="Times New Roman" w:hAnsi="Times New Roman"/>
          <w:sz w:val="24"/>
          <w:szCs w:val="24"/>
        </w:rPr>
        <w:t>. Информация о рисках комплекса процессных мероприятий</w:t>
      </w:r>
    </w:p>
    <w:p w:rsidR="005C5C19" w:rsidRPr="00AC56B9" w:rsidRDefault="005C5C19" w:rsidP="005C5C19">
      <w:pPr>
        <w:widowControl w:val="0"/>
        <w:spacing w:before="220" w:after="0" w:line="240" w:lineRule="auto"/>
        <w:ind w:firstLine="540"/>
        <w:jc w:val="center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67"/>
        <w:gridCol w:w="2978"/>
        <w:gridCol w:w="1838"/>
        <w:gridCol w:w="1869"/>
        <w:gridCol w:w="1822"/>
        <w:gridCol w:w="1885"/>
        <w:gridCol w:w="1881"/>
        <w:gridCol w:w="1903"/>
      </w:tblGrid>
      <w:tr w:rsidR="005C5C19" w:rsidRPr="00AC56B9" w:rsidTr="00CF343C">
        <w:tc>
          <w:tcPr>
            <w:tcW w:w="667" w:type="dxa"/>
          </w:tcPr>
          <w:p w:rsidR="005C5C19" w:rsidRPr="00AC56B9" w:rsidRDefault="005C5C19" w:rsidP="00CF343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56B9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2978" w:type="dxa"/>
          </w:tcPr>
          <w:p w:rsidR="005C5C19" w:rsidRPr="00AC56B9" w:rsidRDefault="005C5C19" w:rsidP="00CF343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56B9">
              <w:rPr>
                <w:rFonts w:ascii="Times New Roman" w:hAnsi="Times New Roman"/>
                <w:sz w:val="24"/>
                <w:szCs w:val="24"/>
              </w:rPr>
              <w:t>Наименование показателя задачи, мероприятия (результата)</w:t>
            </w:r>
          </w:p>
        </w:tc>
        <w:tc>
          <w:tcPr>
            <w:tcW w:w="1838" w:type="dxa"/>
          </w:tcPr>
          <w:p w:rsidR="005C5C19" w:rsidRPr="00AC56B9" w:rsidRDefault="005C5C19" w:rsidP="00CF343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56B9">
              <w:rPr>
                <w:rFonts w:ascii="Times New Roman" w:hAnsi="Times New Roman"/>
                <w:sz w:val="24"/>
                <w:szCs w:val="24"/>
              </w:rPr>
              <w:t>Описание риска</w:t>
            </w:r>
          </w:p>
        </w:tc>
        <w:tc>
          <w:tcPr>
            <w:tcW w:w="1869" w:type="dxa"/>
          </w:tcPr>
          <w:p w:rsidR="005C5C19" w:rsidRPr="00AC56B9" w:rsidRDefault="005C5C19" w:rsidP="00CF343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56B9">
              <w:rPr>
                <w:rFonts w:ascii="Times New Roman" w:hAnsi="Times New Roman"/>
                <w:sz w:val="24"/>
                <w:szCs w:val="24"/>
              </w:rPr>
              <w:t>Оценка возможных последствий риска</w:t>
            </w:r>
          </w:p>
        </w:tc>
        <w:tc>
          <w:tcPr>
            <w:tcW w:w="1822" w:type="dxa"/>
          </w:tcPr>
          <w:p w:rsidR="005C5C19" w:rsidRPr="00AC56B9" w:rsidRDefault="005C5C19" w:rsidP="00CF343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56B9">
              <w:rPr>
                <w:rFonts w:ascii="Times New Roman" w:hAnsi="Times New Roman"/>
                <w:sz w:val="24"/>
                <w:szCs w:val="24"/>
              </w:rPr>
              <w:t>Уровень риска</w:t>
            </w:r>
          </w:p>
        </w:tc>
        <w:tc>
          <w:tcPr>
            <w:tcW w:w="1885" w:type="dxa"/>
          </w:tcPr>
          <w:p w:rsidR="005C5C19" w:rsidRPr="00AC56B9" w:rsidRDefault="005C5C19" w:rsidP="00CF343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56B9">
              <w:rPr>
                <w:rFonts w:ascii="Times New Roman" w:hAnsi="Times New Roman"/>
                <w:sz w:val="24"/>
                <w:szCs w:val="24"/>
              </w:rPr>
              <w:t>Планируемые меры реагирования</w:t>
            </w:r>
          </w:p>
        </w:tc>
        <w:tc>
          <w:tcPr>
            <w:tcW w:w="1881" w:type="dxa"/>
          </w:tcPr>
          <w:p w:rsidR="005C5C19" w:rsidRPr="00AC56B9" w:rsidRDefault="005C5C19" w:rsidP="00CF343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56B9">
              <w:rPr>
                <w:rFonts w:ascii="Times New Roman" w:hAnsi="Times New Roman"/>
                <w:sz w:val="24"/>
                <w:szCs w:val="24"/>
              </w:rPr>
              <w:t>Срок выполнения меры реагирования</w:t>
            </w:r>
          </w:p>
        </w:tc>
        <w:tc>
          <w:tcPr>
            <w:tcW w:w="1903" w:type="dxa"/>
          </w:tcPr>
          <w:p w:rsidR="005C5C19" w:rsidRPr="00AC56B9" w:rsidRDefault="005C5C19" w:rsidP="00CF343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56B9">
              <w:rPr>
                <w:rFonts w:ascii="Times New Roman" w:hAnsi="Times New Roman"/>
                <w:sz w:val="24"/>
                <w:szCs w:val="24"/>
              </w:rPr>
              <w:t>Ответственный за принятие мер реагирования (ФИО, должность, организация)</w:t>
            </w:r>
          </w:p>
        </w:tc>
      </w:tr>
      <w:tr w:rsidR="005C5C19" w:rsidRPr="00AC56B9" w:rsidTr="00CF343C">
        <w:tc>
          <w:tcPr>
            <w:tcW w:w="667" w:type="dxa"/>
          </w:tcPr>
          <w:p w:rsidR="005C5C19" w:rsidRPr="00AC56B9" w:rsidRDefault="005C5C19" w:rsidP="00CF343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8" w:type="dxa"/>
          </w:tcPr>
          <w:p w:rsidR="005C5C19" w:rsidRPr="00AC56B9" w:rsidRDefault="005C5C19" w:rsidP="00CF343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8" w:type="dxa"/>
          </w:tcPr>
          <w:p w:rsidR="005C5C19" w:rsidRPr="00AC56B9" w:rsidRDefault="00975D77" w:rsidP="00CF343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отсутствуют</w:t>
            </w:r>
          </w:p>
        </w:tc>
        <w:tc>
          <w:tcPr>
            <w:tcW w:w="1869" w:type="dxa"/>
          </w:tcPr>
          <w:p w:rsidR="005C5C19" w:rsidRPr="00AC56B9" w:rsidRDefault="005C5C19" w:rsidP="00CF343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2" w:type="dxa"/>
          </w:tcPr>
          <w:p w:rsidR="005C5C19" w:rsidRPr="00AC56B9" w:rsidRDefault="005C5C19" w:rsidP="00CF343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85" w:type="dxa"/>
          </w:tcPr>
          <w:p w:rsidR="005C5C19" w:rsidRPr="00AC56B9" w:rsidRDefault="005C5C19" w:rsidP="00CF343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81" w:type="dxa"/>
          </w:tcPr>
          <w:p w:rsidR="005C5C19" w:rsidRPr="00AC56B9" w:rsidRDefault="005C5C19" w:rsidP="00CF343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3" w:type="dxa"/>
          </w:tcPr>
          <w:p w:rsidR="005C5C19" w:rsidRPr="00AC56B9" w:rsidRDefault="005C5C19" w:rsidP="00CF343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6A5583" w:rsidRDefault="006A5583" w:rsidP="005C5C19">
      <w:pPr>
        <w:spacing w:after="0" w:line="240" w:lineRule="auto"/>
      </w:pPr>
    </w:p>
    <w:sectPr w:rsidR="006A5583" w:rsidSect="005C5C19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15D4C" w:rsidRDefault="00315D4C" w:rsidP="005C5C19">
      <w:pPr>
        <w:spacing w:after="0" w:line="240" w:lineRule="auto"/>
      </w:pPr>
      <w:r>
        <w:separator/>
      </w:r>
    </w:p>
  </w:endnote>
  <w:endnote w:type="continuationSeparator" w:id="0">
    <w:p w:rsidR="00315D4C" w:rsidRDefault="00315D4C" w:rsidP="005C5C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15D4C" w:rsidRDefault="00315D4C" w:rsidP="005C5C19">
      <w:pPr>
        <w:spacing w:after="0" w:line="240" w:lineRule="auto"/>
      </w:pPr>
      <w:r>
        <w:separator/>
      </w:r>
    </w:p>
  </w:footnote>
  <w:footnote w:type="continuationSeparator" w:id="0">
    <w:p w:rsidR="00315D4C" w:rsidRDefault="00315D4C" w:rsidP="005C5C19">
      <w:pPr>
        <w:spacing w:after="0" w:line="240" w:lineRule="auto"/>
      </w:pPr>
      <w:r>
        <w:continuationSeparator/>
      </w:r>
    </w:p>
  </w:footnote>
  <w:footnote w:id="1">
    <w:p w:rsidR="005C5C19" w:rsidRPr="00EA3B61" w:rsidRDefault="005C5C19" w:rsidP="005C5C19">
      <w:pPr>
        <w:pStyle w:val="Footnote"/>
        <w:spacing w:after="0"/>
      </w:pPr>
      <w:r w:rsidRPr="00EA3B61">
        <w:rPr>
          <w:vertAlign w:val="superscript"/>
        </w:rPr>
        <w:footnoteRef/>
      </w:r>
      <w:r w:rsidRPr="00EA3B61">
        <w:t xml:space="preserve"> </w:t>
      </w:r>
      <w:r w:rsidRPr="00EA3B61">
        <w:rPr>
          <w:rFonts w:ascii="Times New Roman" w:hAnsi="Times New Roman"/>
        </w:rPr>
        <w:t xml:space="preserve">Отчёт о ходе реализации комплекса процессных мероприятий утверждается руководителем органа местного самоуправления </w:t>
      </w:r>
      <w:r>
        <w:rPr>
          <w:rFonts w:ascii="Times New Roman" w:hAnsi="Times New Roman"/>
        </w:rPr>
        <w:t>Вербовологовского</w:t>
      </w:r>
      <w:r w:rsidRPr="00EA3B61">
        <w:rPr>
          <w:rFonts w:ascii="Times New Roman" w:hAnsi="Times New Roman"/>
        </w:rPr>
        <w:t xml:space="preserve"> сельского поселения.</w:t>
      </w:r>
    </w:p>
  </w:footnote>
  <w:footnote w:id="2">
    <w:p w:rsidR="005C5C19" w:rsidRPr="00EA3B61" w:rsidRDefault="005C5C19" w:rsidP="005C5C19">
      <w:pPr>
        <w:pStyle w:val="Footnote"/>
        <w:spacing w:after="0"/>
      </w:pPr>
      <w:r w:rsidRPr="00EA3B61">
        <w:rPr>
          <w:vertAlign w:val="superscript"/>
        </w:rPr>
        <w:footnoteRef/>
      </w:r>
      <w:r w:rsidRPr="00EA3B61">
        <w:rPr>
          <w:rFonts w:ascii="Times New Roman" w:hAnsi="Times New Roman"/>
        </w:rPr>
        <w:t xml:space="preserve"> Заполняется при наличии показателей комплекса процессных мероприятий.</w:t>
      </w:r>
    </w:p>
  </w:footnote>
  <w:footnote w:id="3">
    <w:p w:rsidR="00C97C00" w:rsidRPr="00AC56B9" w:rsidRDefault="00C97C00" w:rsidP="00C97C00">
      <w:pPr>
        <w:pStyle w:val="Footnote"/>
        <w:spacing w:after="0"/>
      </w:pPr>
    </w:p>
  </w:footnote>
  <w:footnote w:id="4">
    <w:p w:rsidR="00C97C00" w:rsidRPr="00AC56B9" w:rsidRDefault="00C97C00" w:rsidP="00C97C00"/>
  </w:footnote>
  <w:footnote w:id="5">
    <w:p w:rsidR="00C97C00" w:rsidRPr="00E97C47" w:rsidRDefault="00C97C00" w:rsidP="00C97C00">
      <w:pPr>
        <w:rPr>
          <w:sz w:val="16"/>
          <w:szCs w:val="16"/>
        </w:rPr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5041"/>
    <w:rsid w:val="0000056C"/>
    <w:rsid w:val="00226FC2"/>
    <w:rsid w:val="00315CE6"/>
    <w:rsid w:val="00315D4C"/>
    <w:rsid w:val="00460031"/>
    <w:rsid w:val="005C5C19"/>
    <w:rsid w:val="00644BC3"/>
    <w:rsid w:val="00665041"/>
    <w:rsid w:val="006A5583"/>
    <w:rsid w:val="006C35DE"/>
    <w:rsid w:val="008B4FA3"/>
    <w:rsid w:val="00923B50"/>
    <w:rsid w:val="00975D77"/>
    <w:rsid w:val="009B1A3C"/>
    <w:rsid w:val="00A10E39"/>
    <w:rsid w:val="00C1345B"/>
    <w:rsid w:val="00C67569"/>
    <w:rsid w:val="00C97C00"/>
    <w:rsid w:val="00F01B89"/>
    <w:rsid w:val="00F070D9"/>
    <w:rsid w:val="00F22702"/>
    <w:rsid w:val="00F353A9"/>
    <w:rsid w:val="00FC7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5AB4991-0CB4-4ED1-9E4A-E84619EAAE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C5C19"/>
    <w:pPr>
      <w:spacing w:after="200" w:line="276" w:lineRule="auto"/>
    </w:pPr>
    <w:rPr>
      <w:rFonts w:ascii="Calibri" w:eastAsia="Times New Roman" w:hAnsi="Calibri" w:cs="Times New Roman"/>
      <w:color w:val="00000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">
    <w:name w:val="Знак сноски2"/>
    <w:basedOn w:val="a"/>
    <w:rsid w:val="005C5C19"/>
    <w:pPr>
      <w:spacing w:after="0" w:line="240" w:lineRule="auto"/>
    </w:pPr>
    <w:rPr>
      <w:sz w:val="20"/>
      <w:vertAlign w:val="superscript"/>
    </w:rPr>
  </w:style>
  <w:style w:type="paragraph" w:customStyle="1" w:styleId="Footnote">
    <w:name w:val="Footnote"/>
    <w:basedOn w:val="a"/>
    <w:rsid w:val="005C5C19"/>
    <w:pPr>
      <w:spacing w:after="160" w:line="264" w:lineRule="auto"/>
    </w:pPr>
    <w:rPr>
      <w:sz w:val="20"/>
    </w:rPr>
  </w:style>
  <w:style w:type="paragraph" w:customStyle="1" w:styleId="Standard">
    <w:name w:val="Standard"/>
    <w:rsid w:val="00F070D9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u w:color="00000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4D517B-0F22-4191-AA69-313F360E30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7</Pages>
  <Words>904</Words>
  <Characters>5153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13</cp:revision>
  <dcterms:created xsi:type="dcterms:W3CDTF">2026-01-02T16:09:00Z</dcterms:created>
  <dcterms:modified xsi:type="dcterms:W3CDTF">2026-02-13T10:56:00Z</dcterms:modified>
</cp:coreProperties>
</file>