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tLeast" w:line="24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Эксперты оценят участников конкурса «Креативный код Дона»</w:t>
      </w:r>
    </w:p>
    <w:p>
      <w:pPr>
        <w:pStyle w:val="Normal"/>
        <w:spacing w:lineRule="atLeast" w:line="240" w:before="0" w:after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spacing w:lineRule="atLeast" w:line="240" w:before="0" w:after="0"/>
        <w:ind w:firstLine="708" w:left="0" w:right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В Ростовской области дан официальный старт конкурсу «Креативный код Дона». Официальное открытие состоялось на площадке Центра креативных индустрий в г. Ростове-на-Дону.</w:t>
      </w:r>
    </w:p>
    <w:p>
      <w:pPr>
        <w:pStyle w:val="Normal"/>
        <w:spacing w:lineRule="atLeast" w:line="240" w:before="0"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ab/>
        <w:t>Инициатива областного министерства экономического развития направлена на выявление и поддержку лучших проектов в сфере креативных индустрий.</w:t>
      </w:r>
    </w:p>
    <w:p>
      <w:pPr>
        <w:pStyle w:val="Normal"/>
        <w:spacing w:lineRule="atLeast" w:line="240" w:before="0" w:after="0"/>
        <w:ind w:firstLine="708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– </w:t>
      </w:r>
      <w:r>
        <w:rPr>
          <w:rFonts w:ascii="Times New Roman" w:hAnsi="Times New Roman"/>
          <w:sz w:val="28"/>
        </w:rPr>
        <w:t xml:space="preserve">По последним данным уже 605 компаний вошли в реестр креативных индустрий, который действует в Ростовской области с марта 2026 года. </w:t>
        <w:br/>
        <w:t xml:space="preserve">Это второй показатель в стране после Москвы, что демонстрирует значительную включенность регионального предпринимательства </w:t>
        <w:br/>
        <w:t>в эту деятельность, –подчеркнул замминистра экономического развития Ростовской области Сергей Кононенко. – Конкурс «Креативный код Дона» – это дополнительный инструмент развития отрасли. Мы хотим выявить лучшие проекты, поддержать их и показать внутри региона и за его пределами.</w:t>
      </w:r>
    </w:p>
    <w:p>
      <w:pPr>
        <w:pStyle w:val="Normal"/>
        <w:spacing w:lineRule="atLeast" w:line="240" w:before="0" w:after="0"/>
        <w:ind w:firstLine="708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Номинации конкурса охватывают все 16 отраслей креативной экономики: от программного обеспечения и дизайна до гастрономии, моды </w:t>
        <w:br/>
        <w:t xml:space="preserve">и ремесленных промыслов. Оцениваться проекты будут по шести критериям: качество проекта и креативность, экономический потенциал, социальная </w:t>
        <w:br/>
        <w:t xml:space="preserve">и культурная значимость, наличие подтвержденных результатов </w:t>
        <w:br/>
        <w:t>и использование инструментов продвижения.</w:t>
      </w:r>
    </w:p>
    <w:p>
      <w:pPr>
        <w:pStyle w:val="Normal"/>
        <w:spacing w:lineRule="atLeast" w:line="240" w:before="0" w:after="0"/>
        <w:ind w:firstLine="708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Конкурс будет проводиться ежегодно, он станет одной из составляющих системного развития креативного сектора донской экономики. Сегодня этот сектор включает более 10 тысяч предприятий, в деятельность которых вовлечены порядка 40 тысяч человек. Задача региона – к 2030 году увеличить долю креативного сектора в валовом региональном продукте с 2,2% до 6%.</w:t>
      </w:r>
    </w:p>
    <w:p>
      <w:pPr>
        <w:pStyle w:val="Normal"/>
        <w:spacing w:lineRule="atLeast" w:line="240" w:before="0" w:after="0"/>
        <w:ind w:firstLine="708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– </w:t>
      </w:r>
      <w:r>
        <w:rPr>
          <w:rFonts w:ascii="Times New Roman" w:hAnsi="Times New Roman"/>
          <w:sz w:val="28"/>
        </w:rPr>
        <w:t>Конкурс «Креативный код Дона» дает участникам не только шанс заявить о себе, но и конкретные инструменты: экспертную оценку, медийное сопровождение, возможность войти в пул резидентов Центра креативных индустрий, – отметил руководитель центра «Мой бизнес» Ростовской области АНО МФК «РРАПП» Виталий Зданевич.</w:t>
      </w:r>
    </w:p>
    <w:p>
      <w:pPr>
        <w:pStyle w:val="Normal"/>
        <w:spacing w:lineRule="atLeast" w:line="240" w:before="0" w:after="0"/>
        <w:ind w:firstLine="708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Оценивать проекты участников будет экспертный совет, в состав которого войдут 25 экспертов отрасли. В их числе – представители органов власти, деловых объединений, образовательных учреждений, предпринимательского и экспертного сообществ. Принять участие в конкурсе «Креативный код Дона» могут самозанятые, ИП и юрлица.</w:t>
      </w:r>
    </w:p>
    <w:p>
      <w:pPr>
        <w:pStyle w:val="Normal"/>
        <w:spacing w:lineRule="atLeast" w:line="240" w:before="0" w:after="0"/>
        <w:ind w:firstLine="708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Ознакомиться с условиями участия и подать заявку можно </w:t>
        <w:br/>
        <w:t xml:space="preserve">на официальном сайте конкурса </w:t>
      </w:r>
      <w:hyperlink r:id="rId2">
        <w:r>
          <w:rPr>
            <w:rStyle w:val="Style"/>
            <w:rFonts w:ascii="Times New Roman" w:hAnsi="Times New Roman"/>
            <w:sz w:val="28"/>
          </w:rPr>
          <w:t>https://konkurs.mbrostov.ru/</w:t>
        </w:r>
      </w:hyperlink>
    </w:p>
    <w:p>
      <w:pPr>
        <w:pStyle w:val="Normal"/>
        <w:spacing w:lineRule="atLeast" w:line="240" w:before="0" w:after="0"/>
        <w:ind w:firstLine="708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Организаторами «Креативного кода Дона» выступают Ростовское региональное агентство поддержки предпринимательства (АНО МФК «РРАПП»), Центр креативных индустрий Ростовской области и Клуб продюсеров креативных индустрий при поддержке правительства Ростовской области и минэкономразвития региона в рамках федерального проекта «Малое и среднее предпринимательство» нацпроекта «Эффективная и конкурентная экономика». Оператор конкурса – деловое медиа «Эксперт Юг».</w:t>
      </w:r>
    </w:p>
    <w:p>
      <w:pPr>
        <w:pStyle w:val="Normal"/>
        <w:spacing w:lineRule="atLeast" w:line="240" w:before="0"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tLeast" w:line="240" w:before="0"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940425" cy="3959860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9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lineRule="atLeast" w:line="240" w:before="0"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XO Thames">
    <w:charset w:val="01"/>
    <w:family w:val="roman"/>
    <w:pitch w:val="variable"/>
  </w:font>
  <w:font w:name="Times New Roman">
    <w:charset w:val="01"/>
    <w:family w:val="auto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" w:asciiTheme="minorAscii" w:hAnsiTheme="minorHAnsi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0" w:unhideWhenUsed="0" w:qFormat="1"/>
    <w:lsdException w:name="heading 7" w:uiPriority="9" w:semiHidden="0" w:unhideWhenUsed="0" w:qFormat="1"/>
    <w:lsdException w:name="heading 8" w:uiPriority="9" w:semiHidden="0" w:unhideWhenUsed="0" w:qFormat="1"/>
    <w:lsdException w:name="heading 9" w:uiPriority="9" w:semiHidden="0" w:unhideWhenUsed="0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bidi w:val="0"/>
      <w:spacing w:lineRule="auto" w:line="264" w:before="0" w:after="160"/>
      <w:ind w:hanging="0" w:left="0" w:right="0"/>
      <w:jc w:val="lef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360" w:after="80"/>
      <w:outlineLvl w:val="0"/>
    </w:pPr>
    <w:rPr>
      <w:rFonts w:ascii="Calibri Light" w:hAnsi="Calibri Light" w:asciiTheme="majorAscii" w:hAnsiTheme="majorHAnsi"/>
      <w:color w:themeColor="accent1" w:themeShade="bf" w:val="2F5496"/>
      <w:sz w:val="40"/>
    </w:rPr>
  </w:style>
  <w:style w:type="paragraph" w:styleId="Heading2">
    <w:name w:val="heading 2"/>
    <w:basedOn w:val="Normal"/>
    <w:next w:val="Normal"/>
    <w:uiPriority w:val="9"/>
    <w:qFormat/>
    <w:pPr>
      <w:keepNext w:val="true"/>
      <w:keepLines/>
      <w:spacing w:before="160" w:after="80"/>
      <w:outlineLvl w:val="1"/>
    </w:pPr>
    <w:rPr>
      <w:rFonts w:ascii="Calibri Light" w:hAnsi="Calibri Light" w:asciiTheme="majorAscii" w:hAnsiTheme="majorHAnsi"/>
      <w:color w:themeColor="accent1" w:themeShade="bf" w:val="2F5496"/>
      <w:sz w:val="32"/>
    </w:rPr>
  </w:style>
  <w:style w:type="paragraph" w:styleId="Heading3">
    <w:name w:val="heading 3"/>
    <w:basedOn w:val="Normal"/>
    <w:next w:val="Normal"/>
    <w:uiPriority w:val="9"/>
    <w:qFormat/>
    <w:pPr>
      <w:keepNext w:val="true"/>
      <w:keepLines/>
      <w:spacing w:before="160" w:after="80"/>
      <w:outlineLvl w:val="2"/>
    </w:pPr>
    <w:rPr>
      <w:color w:themeColor="accent1" w:themeShade="bf" w:val="2F5496"/>
      <w:sz w:val="28"/>
    </w:rPr>
  </w:style>
  <w:style w:type="paragraph" w:styleId="Heading4">
    <w:name w:val="heading 4"/>
    <w:basedOn w:val="Normal"/>
    <w:next w:val="Normal"/>
    <w:uiPriority w:val="9"/>
    <w:qFormat/>
    <w:pPr>
      <w:keepNext w:val="true"/>
      <w:keepLines/>
      <w:spacing w:before="80" w:after="40"/>
      <w:outlineLvl w:val="3"/>
    </w:pPr>
    <w:rPr>
      <w:i/>
      <w:color w:themeColor="accent1" w:themeShade="bf" w:val="2F5496"/>
    </w:rPr>
  </w:style>
  <w:style w:type="paragraph" w:styleId="Heading5">
    <w:name w:val="heading 5"/>
    <w:basedOn w:val="Normal"/>
    <w:next w:val="Normal"/>
    <w:uiPriority w:val="9"/>
    <w:qFormat/>
    <w:pPr>
      <w:keepNext w:val="true"/>
      <w:keepLines/>
      <w:spacing w:before="80" w:after="40"/>
      <w:outlineLvl w:val="4"/>
    </w:pPr>
    <w:rPr>
      <w:color w:themeColor="accent1" w:themeShade="bf" w:val="2F5496"/>
    </w:rPr>
  </w:style>
  <w:style w:type="paragraph" w:styleId="Heading6">
    <w:name w:val="heading 6"/>
    <w:basedOn w:val="Normal"/>
    <w:next w:val="Normal"/>
    <w:uiPriority w:val="9"/>
    <w:qFormat/>
    <w:pPr>
      <w:keepNext w:val="true"/>
      <w:keepLines/>
      <w:spacing w:before="40" w:after="0"/>
      <w:outlineLvl w:val="5"/>
    </w:pPr>
    <w:rPr>
      <w:i/>
      <w:color w:themeColor="text1" w:themeTint="a6" w:val="595959"/>
    </w:rPr>
  </w:style>
  <w:style w:type="paragraph" w:styleId="Heading7">
    <w:name w:val="heading 7"/>
    <w:basedOn w:val="Normal"/>
    <w:next w:val="Normal"/>
    <w:uiPriority w:val="9"/>
    <w:qFormat/>
    <w:pPr>
      <w:keepNext w:val="true"/>
      <w:keepLines/>
      <w:spacing w:before="40" w:after="0"/>
      <w:outlineLvl w:val="6"/>
    </w:pPr>
    <w:rPr>
      <w:color w:themeColor="text1" w:themeTint="a6" w:val="595959"/>
    </w:rPr>
  </w:style>
  <w:style w:type="paragraph" w:styleId="Heading8">
    <w:name w:val="heading 8"/>
    <w:basedOn w:val="Normal"/>
    <w:next w:val="Normal"/>
    <w:uiPriority w:val="9"/>
    <w:qFormat/>
    <w:pPr>
      <w:keepNext w:val="true"/>
      <w:keepLines/>
      <w:spacing w:before="0" w:after="0"/>
      <w:outlineLvl w:val="7"/>
    </w:pPr>
    <w:rPr>
      <w:i/>
      <w:color w:themeColor="text1" w:themeTint="d8" w:val="272727"/>
    </w:rPr>
  </w:style>
  <w:style w:type="paragraph" w:styleId="Heading9">
    <w:name w:val="heading 9"/>
    <w:basedOn w:val="Normal"/>
    <w:next w:val="Normal"/>
    <w:uiPriority w:val="9"/>
    <w:qFormat/>
    <w:pPr>
      <w:keepNext w:val="true"/>
      <w:keepLines/>
      <w:spacing w:before="0" w:after="0"/>
      <w:outlineLvl w:val="8"/>
    </w:pPr>
    <w:rPr>
      <w:color w:themeColor="text1" w:themeTint="d8" w:val="272727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Heading71">
    <w:name w:val="Heading 71"/>
    <w:qFormat/>
    <w:rPr>
      <w:color w:themeColor="text1" w:themeTint="a6" w:val="595959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color w:themeColor="accent1" w:themeShade="bf" w:val="2F5496"/>
      <w:sz w:val="28"/>
    </w:rPr>
  </w:style>
  <w:style w:type="character" w:styleId="IntenseEmphasis">
    <w:name w:val="Intense Emphasis"/>
    <w:basedOn w:val="DefaultParagraphFont"/>
    <w:link w:val="IntenseEmphasis1"/>
    <w:qFormat/>
    <w:rPr>
      <w:i/>
      <w:color w:themeColor="accent1" w:themeShade="bf" w:val="2F5496"/>
    </w:rPr>
  </w:style>
  <w:style w:type="character" w:styleId="Heading91">
    <w:name w:val="Heading 91"/>
    <w:qFormat/>
    <w:rPr>
      <w:color w:themeColor="text1" w:themeTint="d8" w:val="272727"/>
    </w:rPr>
  </w:style>
  <w:style w:type="character" w:styleId="DefaultParagraphFont">
    <w:name w:val="Default Paragraph Font"/>
    <w:link w:val="DefaultParagraphFont1"/>
    <w:qFormat/>
    <w:rPr/>
  </w:style>
  <w:style w:type="character" w:styleId="NormalWeb">
    <w:name w:val="Normal (Web)"/>
    <w:link w:val="NormalWeb1"/>
    <w:qFormat/>
    <w:rPr>
      <w:rFonts w:ascii="Times New Roman" w:hAnsi="Times New Roman"/>
      <w:sz w:val="24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Quote">
    <w:name w:val="Quote"/>
    <w:link w:val="Quote1"/>
    <w:qFormat/>
    <w:rPr>
      <w:i/>
      <w:color w:themeColor="text1" w:themeTint="bf" w:val="404040"/>
    </w:rPr>
  </w:style>
  <w:style w:type="character" w:styleId="Heading51">
    <w:name w:val="Heading 51"/>
    <w:qFormat/>
    <w:rPr>
      <w:color w:themeColor="accent1" w:themeShade="bf" w:val="2F5496"/>
    </w:rPr>
  </w:style>
  <w:style w:type="character" w:styleId="Heading11">
    <w:name w:val="Heading 11"/>
    <w:qFormat/>
    <w:rPr>
      <w:rFonts w:ascii="Calibri Light" w:hAnsi="Calibri Light" w:asciiTheme="majorAscii" w:hAnsiTheme="majorHAnsi"/>
      <w:color w:themeColor="accent1" w:themeShade="bf" w:val="2F5496"/>
      <w:sz w:val="40"/>
    </w:rPr>
  </w:style>
  <w:style w:type="character" w:styleId="IntenseReference">
    <w:name w:val="Intense Reference"/>
    <w:basedOn w:val="DefaultParagraphFont"/>
    <w:link w:val="IntenseReference1"/>
    <w:qFormat/>
    <w:rPr>
      <w:b/>
      <w:smallCaps/>
      <w:color w:themeColor="accent1" w:themeShade="bf" w:val="2F5496"/>
      <w:spacing w:val="5"/>
    </w:rPr>
  </w:style>
  <w:style w:type="character" w:styleId="Hyperlink">
    <w:name w:val="Hyperlink"/>
    <w:basedOn w:val="DefaultParagraphFont"/>
    <w:rPr>
      <w:color w:themeColor="hyperlink" w:val="0563C1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Heading81">
    <w:name w:val="Heading 81"/>
    <w:qFormat/>
    <w:rPr>
      <w:i/>
      <w:color w:themeColor="text1" w:themeTint="d8" w:val="272727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link w:val="HeaderandFooter1"/>
    <w:qFormat/>
    <w:rPr>
      <w:rFonts w:ascii="XO Thames" w:hAnsi="XO Thames"/>
      <w:sz w:val="28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UnresolvedMention">
    <w:name w:val="Unresolved Mention"/>
    <w:basedOn w:val="DefaultParagraphFont"/>
    <w:link w:val="UnresolvedMention1"/>
    <w:qFormat/>
    <w:rPr>
      <w:color w:val="605E5C"/>
      <w:shd w:fill="E1DFDD" w:val="clear"/>
    </w:rPr>
  </w:style>
  <w:style w:type="character" w:styleId="ListParagraph">
    <w:name w:val="List Paragraph"/>
    <w:link w:val="ListParagraph1"/>
    <w:qFormat/>
    <w:rPr/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Subtitle1">
    <w:name w:val="Subtitle1"/>
    <w:qFormat/>
    <w:rPr>
      <w:color w:themeColor="text1" w:themeTint="a6" w:val="595959"/>
      <w:spacing w:val="15"/>
      <w:sz w:val="28"/>
    </w:rPr>
  </w:style>
  <w:style w:type="character" w:styleId="IntenseQuote">
    <w:name w:val="Intense Quote"/>
    <w:link w:val="IntenseQuote1"/>
    <w:qFormat/>
    <w:rPr>
      <w:i/>
      <w:color w:themeColor="accent1" w:themeShade="bf" w:val="2F5496"/>
    </w:rPr>
  </w:style>
  <w:style w:type="character" w:styleId="Title1">
    <w:name w:val="Title1"/>
    <w:qFormat/>
    <w:rPr>
      <w:rFonts w:ascii="Calibri Light" w:hAnsi="Calibri Light" w:asciiTheme="majorAscii" w:hAnsiTheme="majorHAnsi"/>
      <w:spacing w:val="-10"/>
      <w:sz w:val="56"/>
    </w:rPr>
  </w:style>
  <w:style w:type="character" w:styleId="Heading41">
    <w:name w:val="Heading 41"/>
    <w:qFormat/>
    <w:rPr>
      <w:i/>
      <w:color w:themeColor="accent1" w:themeShade="bf" w:val="2F5496"/>
    </w:rPr>
  </w:style>
  <w:style w:type="character" w:styleId="Heading21">
    <w:name w:val="Heading 21"/>
    <w:qFormat/>
    <w:rPr>
      <w:rFonts w:ascii="Calibri Light" w:hAnsi="Calibri Light" w:asciiTheme="majorAscii" w:hAnsiTheme="majorHAnsi"/>
      <w:color w:themeColor="accent1" w:themeShade="bf" w:val="2F5496"/>
      <w:sz w:val="32"/>
    </w:rPr>
  </w:style>
  <w:style w:type="character" w:styleId="Heading61">
    <w:name w:val="Heading 61"/>
    <w:qFormat/>
    <w:rPr>
      <w:i/>
      <w:color w:themeColor="text1" w:themeTint="a6" w:val="595959"/>
    </w:rPr>
  </w:style>
  <w:style w:type="paragraph" w:styleId="Style5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6">
    <w:name w:val="Указатель"/>
    <w:basedOn w:val="Normal"/>
    <w:qFormat/>
    <w:pPr>
      <w:suppressLineNumbers/>
    </w:pPr>
    <w:rPr>
      <w:rFonts w:cs="Noto Sans"/>
    </w:rPr>
  </w:style>
  <w:style w:type="paragraph" w:styleId="TOC2">
    <w:name w:val="toc 2"/>
    <w:next w:val="Normal"/>
    <w:uiPriority w:val="39"/>
    <w:pPr>
      <w:widowControl/>
      <w:bidi w:val="0"/>
      <w:spacing w:lineRule="auto" w:line="264" w:before="0" w:after="160"/>
      <w:ind w:hanging="0" w:left="2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bidi w:val="0"/>
      <w:spacing w:lineRule="auto" w:line="264" w:before="0" w:after="160"/>
      <w:ind w:hanging="0" w:left="6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bidi w:val="0"/>
      <w:spacing w:lineRule="auto" w:line="264" w:before="0" w:after="160"/>
      <w:ind w:hanging="0" w:left="10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bidi w:val="0"/>
      <w:spacing w:lineRule="auto" w:line="264" w:before="0" w:after="160"/>
      <w:ind w:hanging="0" w:left="12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">
    <w:name w:val="Endnote1"/>
    <w:link w:val="Endnote"/>
    <w:qFormat/>
    <w:pPr>
      <w:widowControl/>
      <w:bidi w:val="0"/>
      <w:spacing w:lineRule="auto" w:line="264" w:before="0" w:after="160"/>
      <w:ind w:firstLine="851" w:left="0" w:right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IntenseEmphasis1">
    <w:name w:val="Intense Emphasis1"/>
    <w:basedOn w:val="DefaultParagraphFont1"/>
    <w:link w:val="IntenseEmphasis"/>
    <w:qFormat/>
    <w:pPr/>
    <w:rPr>
      <w:i/>
      <w:color w:themeColor="accent1" w:themeShade="bf" w:val="2F5496"/>
    </w:rPr>
  </w:style>
  <w:style w:type="paragraph" w:styleId="DefaultParagraphFont1">
    <w:name w:val="Default Paragraph Font1"/>
    <w:link w:val="DefaultParagraphFont"/>
    <w:qFormat/>
    <w:pPr>
      <w:widowControl/>
      <w:bidi w:val="0"/>
      <w:spacing w:lineRule="auto" w:line="264" w:before="0" w:after="160"/>
      <w:ind w:hanging="0" w:left="0" w:right="0"/>
      <w:jc w:val="lef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NormalWeb1">
    <w:name w:val="Normal (Web)1"/>
    <w:basedOn w:val="Normal"/>
    <w:link w:val="NormalWeb"/>
    <w:qFormat/>
    <w:pPr/>
    <w:rPr>
      <w:rFonts w:ascii="Times New Roman" w:hAnsi="Times New Roman"/>
      <w:sz w:val="24"/>
    </w:rPr>
  </w:style>
  <w:style w:type="paragraph" w:styleId="TOC3">
    <w:name w:val="toc 3"/>
    <w:next w:val="Normal"/>
    <w:uiPriority w:val="39"/>
    <w:pPr>
      <w:widowControl/>
      <w:bidi w:val="0"/>
      <w:spacing w:lineRule="auto" w:line="264" w:before="0" w:after="160"/>
      <w:ind w:hanging="0" w:left="4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Quote1">
    <w:name w:val="Quote1"/>
    <w:basedOn w:val="Normal"/>
    <w:next w:val="Normal"/>
    <w:link w:val="Quote"/>
    <w:qFormat/>
    <w:pPr>
      <w:spacing w:before="160" w:after="160"/>
      <w:jc w:val="center"/>
    </w:pPr>
    <w:rPr>
      <w:i/>
      <w:color w:themeColor="text1" w:themeTint="bf" w:val="404040"/>
    </w:rPr>
  </w:style>
  <w:style w:type="paragraph" w:styleId="IntenseReference1">
    <w:name w:val="Intense Reference1"/>
    <w:basedOn w:val="DefaultParagraphFont1"/>
    <w:link w:val="IntenseReference"/>
    <w:qFormat/>
    <w:pPr/>
    <w:rPr>
      <w:b/>
      <w:smallCaps/>
      <w:color w:themeColor="accent1" w:themeShade="bf" w:val="2F5496"/>
      <w:spacing w:val="5"/>
    </w:rPr>
  </w:style>
  <w:style w:type="paragraph" w:styleId="Internetlink">
    <w:name w:val="Internet link"/>
    <w:basedOn w:val="DefaultParagraphFont1"/>
    <w:qFormat/>
    <w:pPr/>
    <w:rPr>
      <w:color w:themeColor="hyperlink" w:val="0563C1"/>
      <w:u w:val="single"/>
    </w:rPr>
  </w:style>
  <w:style w:type="paragraph" w:styleId="Footnote1">
    <w:name w:val="Footnote1"/>
    <w:link w:val="Footnote"/>
    <w:qFormat/>
    <w:pPr>
      <w:widowControl/>
      <w:bidi w:val="0"/>
      <w:spacing w:lineRule="auto" w:line="264" w:before="0" w:after="160"/>
      <w:ind w:firstLine="851" w:left="0" w:right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bidi w:val="0"/>
      <w:spacing w:lineRule="auto" w:line="264" w:before="0" w:after="160"/>
      <w:ind w:hanging="0" w:left="0" w:right="0"/>
      <w:jc w:val="lef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1">
    <w:name w:val="Header and Footer1"/>
    <w:link w:val="HeaderandFooter"/>
    <w:qFormat/>
    <w:pPr>
      <w:widowControl/>
      <w:bidi w:val="0"/>
      <w:spacing w:lineRule="auto" w:line="240" w:before="0" w:after="160"/>
      <w:ind w:hanging="0" w:left="0" w:right="0"/>
      <w:jc w:val="both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bidi w:val="0"/>
      <w:spacing w:lineRule="auto" w:line="264" w:before="0" w:after="160"/>
      <w:ind w:hanging="0" w:left="16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UnresolvedMention1">
    <w:name w:val="Unresolved Mention1"/>
    <w:basedOn w:val="DefaultParagraphFont1"/>
    <w:link w:val="UnresolvedMention"/>
    <w:qFormat/>
    <w:pPr/>
    <w:rPr>
      <w:color w:val="605E5C"/>
      <w:shd w:fill="E1DFDD" w:val="clear"/>
    </w:rPr>
  </w:style>
  <w:style w:type="paragraph" w:styleId="ListParagraph1">
    <w:name w:val="List Paragraph1"/>
    <w:basedOn w:val="Normal"/>
    <w:link w:val="ListParagraph"/>
    <w:qFormat/>
    <w:pPr>
      <w:spacing w:before="0" w:after="160"/>
      <w:ind w:left="720"/>
      <w:contextualSpacing/>
    </w:pPr>
    <w:rPr/>
  </w:style>
  <w:style w:type="paragraph" w:styleId="TOC8">
    <w:name w:val="toc 8"/>
    <w:next w:val="Normal"/>
    <w:uiPriority w:val="39"/>
    <w:pPr>
      <w:widowControl/>
      <w:bidi w:val="0"/>
      <w:spacing w:lineRule="auto" w:line="264" w:before="0" w:after="160"/>
      <w:ind w:hanging="0" w:left="14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bidi w:val="0"/>
      <w:spacing w:lineRule="auto" w:line="264" w:before="0" w:after="160"/>
      <w:ind w:hanging="0" w:left="8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basedOn w:val="Normal"/>
    <w:next w:val="Normal"/>
    <w:uiPriority w:val="11"/>
    <w:qFormat/>
    <w:pPr/>
    <w:rPr>
      <w:color w:themeColor="text1" w:themeTint="a6" w:val="595959"/>
      <w:spacing w:val="15"/>
      <w:sz w:val="28"/>
    </w:rPr>
  </w:style>
  <w:style w:type="paragraph" w:styleId="IntenseQuote1">
    <w:name w:val="Intense Quote1"/>
    <w:basedOn w:val="Normal"/>
    <w:next w:val="Normal"/>
    <w:link w:val="IntenseQuote"/>
    <w:qFormat/>
    <w:pPr>
      <w:spacing w:before="360" w:after="360"/>
      <w:ind w:left="864" w:right="864"/>
      <w:jc w:val="center"/>
    </w:pPr>
    <w:rPr>
      <w:i/>
      <w:color w:themeColor="accent1" w:themeShade="bf" w:val="2F5496"/>
    </w:rPr>
  </w:style>
  <w:style w:type="paragraph" w:styleId="Title">
    <w:name w:val="Title"/>
    <w:basedOn w:val="Normal"/>
    <w:next w:val="Normal"/>
    <w:uiPriority w:val="10"/>
    <w:qFormat/>
    <w:pPr>
      <w:spacing w:lineRule="auto" w:line="240" w:before="0" w:after="80"/>
      <w:contextualSpacing/>
    </w:pPr>
    <w:rPr>
      <w:rFonts w:ascii="Calibri Light" w:hAnsi="Calibri Light" w:asciiTheme="majorAscii" w:hAnsiTheme="majorHAnsi"/>
      <w:spacing w:val="-10"/>
      <w:sz w:val="56"/>
    </w:rPr>
  </w:style>
  <w:style w:type="table" w:default="1" w:styleId="Style_34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konkurs.mbrostov.ru/" TargetMode="External"/><Relationship Id="rId3" Type="http://schemas.openxmlformats.org/officeDocument/2006/relationships/image" Target="media/image1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LibreOffice/24.8.5.2$Linux_X86_64 LibreOffice_project/480$Build-2</Application>
  <AppVersion>15.0000</AppVersion>
  <Pages>2</Pages>
  <Words>344</Words>
  <Characters>2478</Characters>
  <CharactersWithSpaces>2828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2026-09-23T12:43:19Z</dcterms:modified>
  <cp:revision>1</cp:revision>
  <dc:subject/>
  <dc:title/>
</cp:coreProperties>
</file>